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988B" w14:textId="382A4C1E" w:rsidR="00712C55" w:rsidRPr="007E1FF7" w:rsidRDefault="005C6DF3" w:rsidP="00B2064D">
      <w:pPr>
        <w:jc w:val="right"/>
        <w:rPr>
          <w:rFonts w:ascii="David" w:hAnsi="David"/>
          <w:noProof/>
          <w:sz w:val="24"/>
          <w:rtl/>
        </w:rPr>
      </w:pPr>
      <w:bookmarkStart w:id="0" w:name="_Hlk489886166"/>
      <w:bookmarkStart w:id="1" w:name="_Hlk497035127"/>
      <w:bookmarkStart w:id="2" w:name="_Hlk499118450"/>
      <w:r w:rsidRPr="007E1FF7">
        <w:rPr>
          <w:rFonts w:ascii="David" w:hAnsi="David"/>
          <w:noProof/>
          <w:sz w:val="24"/>
          <w:rtl/>
        </w:rPr>
        <w:t>29 במארס 2022</w:t>
      </w:r>
    </w:p>
    <w:p w14:paraId="49B6F57D" w14:textId="3A7BB8C7" w:rsidR="005C6DF3" w:rsidRPr="007E1FF7" w:rsidRDefault="005C6DF3" w:rsidP="00B2064D">
      <w:pPr>
        <w:jc w:val="right"/>
        <w:rPr>
          <w:rFonts w:ascii="David" w:hAnsi="David"/>
          <w:noProof/>
          <w:sz w:val="24"/>
          <w:rtl/>
        </w:rPr>
      </w:pPr>
      <w:r w:rsidRPr="007E1FF7">
        <w:rPr>
          <w:rFonts w:ascii="David" w:hAnsi="David"/>
          <w:noProof/>
          <w:sz w:val="24"/>
          <w:rtl/>
        </w:rPr>
        <w:t>כ"ו באדר ב' תשפ"ב</w:t>
      </w:r>
    </w:p>
    <w:p w14:paraId="418C0D31" w14:textId="11CD1F2A" w:rsidR="00712C55" w:rsidRPr="007E1FF7" w:rsidRDefault="00712C55" w:rsidP="001C3B0E">
      <w:pPr>
        <w:jc w:val="both"/>
        <w:rPr>
          <w:rFonts w:ascii="David" w:hAnsi="David"/>
          <w:color w:val="000000"/>
          <w:szCs w:val="20"/>
        </w:rPr>
      </w:pPr>
      <w:r w:rsidRPr="007E1FF7">
        <w:rPr>
          <w:rFonts w:ascii="David" w:hAnsi="David"/>
          <w:sz w:val="24"/>
          <w:rtl/>
        </w:rPr>
        <w:t xml:space="preserve">סימוכין: </w:t>
      </w:r>
      <w:r w:rsidR="00A738FF" w:rsidRPr="007E1FF7">
        <w:rPr>
          <w:rFonts w:ascii="David" w:hAnsi="David"/>
          <w:sz w:val="24"/>
          <w:rtl/>
        </w:rPr>
        <w:t>22-247</w:t>
      </w:r>
      <w:r w:rsidR="00A738FF" w:rsidRPr="007E1FF7" w:rsidDel="00A738FF">
        <w:rPr>
          <w:rFonts w:ascii="David" w:hAnsi="David"/>
          <w:sz w:val="24"/>
          <w:rtl/>
        </w:rPr>
        <w:t xml:space="preserve"> </w:t>
      </w:r>
    </w:p>
    <w:p w14:paraId="34E2D6C9" w14:textId="0A316F1F" w:rsidR="00712C55" w:rsidRPr="007E1FF7" w:rsidRDefault="00712C55" w:rsidP="001C3B0E">
      <w:pPr>
        <w:jc w:val="both"/>
        <w:rPr>
          <w:rFonts w:ascii="David" w:hAnsi="David"/>
          <w:sz w:val="24"/>
          <w:rtl/>
        </w:rPr>
      </w:pPr>
      <w:r w:rsidRPr="007E1FF7">
        <w:rPr>
          <w:rFonts w:ascii="David" w:hAnsi="David"/>
          <w:sz w:val="24"/>
          <w:rtl/>
        </w:rPr>
        <w:t>גרסה:</w:t>
      </w:r>
      <w:r w:rsidR="000D138E">
        <w:rPr>
          <w:rFonts w:ascii="David" w:hAnsi="David"/>
          <w:sz w:val="24"/>
          <w:rtl/>
        </w:rPr>
        <w:t xml:space="preserve"> </w:t>
      </w:r>
      <w:r w:rsidRPr="007E1FF7">
        <w:rPr>
          <w:rFonts w:ascii="David" w:hAnsi="David"/>
          <w:sz w:val="24"/>
          <w:rtl/>
        </w:rPr>
        <w:t xml:space="preserve"> </w:t>
      </w:r>
      <w:r w:rsidR="00A738FF" w:rsidRPr="007E1FF7">
        <w:rPr>
          <w:rFonts w:ascii="David" w:hAnsi="David"/>
          <w:sz w:val="24"/>
          <w:rtl/>
        </w:rPr>
        <w:t>03-2022</w:t>
      </w:r>
    </w:p>
    <w:p w14:paraId="7D56A985" w14:textId="77777777" w:rsidR="00712C55" w:rsidRPr="007E1FF7" w:rsidRDefault="00712C55" w:rsidP="00712C55">
      <w:pPr>
        <w:jc w:val="both"/>
        <w:rPr>
          <w:rFonts w:ascii="David" w:hAnsi="David"/>
          <w:sz w:val="24"/>
          <w:rtl/>
        </w:rPr>
      </w:pPr>
      <w:r w:rsidRPr="007E1FF7">
        <w:rPr>
          <w:rFonts w:ascii="David" w:hAnsi="David"/>
          <w:sz w:val="24"/>
          <w:rtl/>
        </w:rPr>
        <w:t>מחבר: ממונה שפכי תעשייה</w:t>
      </w:r>
    </w:p>
    <w:p w14:paraId="00B23E9E" w14:textId="77777777" w:rsidR="00712C55" w:rsidRPr="007E1FF7" w:rsidRDefault="00712C55" w:rsidP="00712C55">
      <w:pPr>
        <w:tabs>
          <w:tab w:val="left" w:pos="7585"/>
        </w:tabs>
        <w:jc w:val="both"/>
        <w:rPr>
          <w:rFonts w:ascii="David" w:hAnsi="David"/>
          <w:sz w:val="24"/>
          <w:rtl/>
        </w:rPr>
      </w:pPr>
      <w:r w:rsidRPr="007E1FF7">
        <w:rPr>
          <w:rFonts w:ascii="David" w:hAnsi="David"/>
          <w:sz w:val="24"/>
          <w:rtl/>
        </w:rPr>
        <w:t>מאשר: רא"ג שפכי תעשייה, קרקעות מזוהמות ודלקים.</w:t>
      </w:r>
    </w:p>
    <w:p w14:paraId="5118EB12" w14:textId="77777777" w:rsidR="00712C55" w:rsidRPr="007E1FF7" w:rsidRDefault="00712C55" w:rsidP="00712C55">
      <w:pPr>
        <w:tabs>
          <w:tab w:val="left" w:pos="7585"/>
        </w:tabs>
        <w:jc w:val="both"/>
        <w:rPr>
          <w:rFonts w:ascii="David" w:hAnsi="David"/>
          <w:sz w:val="24"/>
          <w:rtl/>
        </w:rPr>
      </w:pPr>
    </w:p>
    <w:p w14:paraId="43FEE9CE" w14:textId="77777777" w:rsidR="00712C55" w:rsidRPr="007E1FF7" w:rsidRDefault="00712C55" w:rsidP="00EB37FF">
      <w:pPr>
        <w:pStyle w:val="afd"/>
        <w:rPr>
          <w:rFonts w:ascii="David" w:hAnsi="David"/>
          <w:rtl/>
        </w:rPr>
      </w:pPr>
      <w:r w:rsidRPr="007E1FF7">
        <w:rPr>
          <w:rFonts w:ascii="David" w:hAnsi="David"/>
          <w:rtl/>
        </w:rPr>
        <w:t>הנחיות להגשת בקשות להקלות בשפכי תעשייה</w:t>
      </w:r>
    </w:p>
    <w:sdt>
      <w:sdtPr>
        <w:rPr>
          <w:rFonts w:ascii="David" w:hAnsi="David"/>
          <w:b w:val="0"/>
          <w:bCs w:val="0"/>
          <w:kern w:val="0"/>
          <w:sz w:val="20"/>
          <w:rtl/>
          <w:cs/>
          <w:lang w:val="he-IL"/>
        </w:rPr>
        <w:id w:val="446973842"/>
        <w:docPartObj>
          <w:docPartGallery w:val="Table of Contents"/>
          <w:docPartUnique/>
        </w:docPartObj>
      </w:sdtPr>
      <w:sdtEndPr>
        <w:rPr>
          <w:cs w:val="0"/>
        </w:rPr>
      </w:sdtEndPr>
      <w:sdtContent>
        <w:p w14:paraId="255C6818" w14:textId="77777777" w:rsidR="00712C55" w:rsidRPr="007E1FF7" w:rsidRDefault="00712C55" w:rsidP="004A22F2">
          <w:pPr>
            <w:pStyle w:val="1"/>
            <w:numPr>
              <w:ilvl w:val="0"/>
              <w:numId w:val="0"/>
            </w:numPr>
            <w:rPr>
              <w:rFonts w:ascii="David" w:hAnsi="David"/>
              <w:rtl/>
              <w:cs/>
            </w:rPr>
          </w:pPr>
          <w:r w:rsidRPr="007E1FF7">
            <w:rPr>
              <w:rFonts w:ascii="David" w:hAnsi="David"/>
              <w:rtl/>
              <w:cs/>
              <w:lang w:val="he-IL"/>
            </w:rPr>
            <w:t>תוכן עניינים</w:t>
          </w:r>
        </w:p>
        <w:p w14:paraId="6512158B" w14:textId="77777777" w:rsidR="00712C55" w:rsidRPr="007E1FF7" w:rsidRDefault="00712C55" w:rsidP="00712C55">
          <w:pPr>
            <w:pStyle w:val="TOC1"/>
            <w:tabs>
              <w:tab w:val="left" w:pos="261"/>
              <w:tab w:val="right" w:leader="dot" w:pos="10457"/>
            </w:tabs>
            <w:rPr>
              <w:rStyle w:val="Hyperlink"/>
              <w:rFonts w:ascii="David" w:hAnsi="David"/>
              <w:rtl/>
            </w:rPr>
          </w:pPr>
          <w:r w:rsidRPr="007E1FF7">
            <w:rPr>
              <w:rFonts w:ascii="David" w:hAnsi="David"/>
            </w:rPr>
            <w:fldChar w:fldCharType="begin"/>
          </w:r>
          <w:r w:rsidRPr="007E1FF7">
            <w:rPr>
              <w:rFonts w:ascii="David" w:hAnsi="David"/>
            </w:rPr>
            <w:instrText xml:space="preserve"> TOC \o "1-3" \h \z \u </w:instrText>
          </w:r>
          <w:r w:rsidRPr="007E1FF7">
            <w:rPr>
              <w:rFonts w:ascii="David" w:hAnsi="David"/>
            </w:rPr>
            <w:fldChar w:fldCharType="separate"/>
          </w:r>
          <w:hyperlink w:anchor="_Toc6834074" w:history="1">
            <w:r w:rsidRPr="007E1FF7">
              <w:rPr>
                <w:rStyle w:val="Hyperlink"/>
                <w:rFonts w:ascii="David" w:hAnsi="David"/>
                <w:noProof/>
                <w:rtl/>
              </w:rPr>
              <w:t>1.</w:t>
            </w:r>
            <w:r w:rsidRPr="007E1FF7">
              <w:rPr>
                <w:rStyle w:val="Hyperlink"/>
                <w:rFonts w:ascii="David" w:hAnsi="David"/>
                <w:rtl/>
              </w:rPr>
              <w:tab/>
            </w:r>
            <w:r w:rsidRPr="007E1FF7">
              <w:rPr>
                <w:rStyle w:val="Hyperlink"/>
                <w:rFonts w:ascii="David" w:hAnsi="David"/>
                <w:noProof/>
                <w:rtl/>
              </w:rPr>
              <w:t>מבוא ותחולה</w:t>
            </w:r>
            <w:r w:rsidRPr="007E1FF7">
              <w:rPr>
                <w:rStyle w:val="Hyperlink"/>
                <w:rFonts w:ascii="David" w:hAnsi="David"/>
                <w:webHidden/>
                <w:rtl/>
              </w:rPr>
              <w:tab/>
            </w:r>
            <w:r w:rsidRPr="007E1FF7">
              <w:rPr>
                <w:rStyle w:val="Hyperlink"/>
                <w:rFonts w:ascii="David" w:hAnsi="David"/>
                <w:webHidden/>
                <w:rtl/>
              </w:rPr>
              <w:fldChar w:fldCharType="begin"/>
            </w:r>
            <w:r w:rsidRPr="007E1FF7">
              <w:rPr>
                <w:rStyle w:val="Hyperlink"/>
                <w:rFonts w:ascii="David" w:hAnsi="David"/>
                <w:webHidden/>
                <w:rtl/>
              </w:rPr>
              <w:instrText xml:space="preserve"> </w:instrText>
            </w:r>
            <w:r w:rsidRPr="007E1FF7">
              <w:rPr>
                <w:rStyle w:val="Hyperlink"/>
                <w:rFonts w:ascii="David" w:hAnsi="David"/>
                <w:webHidden/>
              </w:rPr>
              <w:instrText>PAGEREF</w:instrText>
            </w:r>
            <w:r w:rsidRPr="007E1FF7">
              <w:rPr>
                <w:rStyle w:val="Hyperlink"/>
                <w:rFonts w:ascii="David" w:hAnsi="David"/>
                <w:webHidden/>
                <w:rtl/>
              </w:rPr>
              <w:instrText xml:space="preserve"> _</w:instrText>
            </w:r>
            <w:r w:rsidRPr="007E1FF7">
              <w:rPr>
                <w:rStyle w:val="Hyperlink"/>
                <w:rFonts w:ascii="David" w:hAnsi="David"/>
                <w:webHidden/>
              </w:rPr>
              <w:instrText>Toc6834074 \h</w:instrText>
            </w:r>
            <w:r w:rsidRPr="007E1FF7">
              <w:rPr>
                <w:rStyle w:val="Hyperlink"/>
                <w:rFonts w:ascii="David" w:hAnsi="David"/>
                <w:webHidden/>
                <w:rtl/>
              </w:rPr>
              <w:instrText xml:space="preserve"> </w:instrText>
            </w:r>
            <w:r w:rsidRPr="007E1FF7">
              <w:rPr>
                <w:rStyle w:val="Hyperlink"/>
                <w:rFonts w:ascii="David" w:hAnsi="David"/>
                <w:webHidden/>
                <w:rtl/>
              </w:rPr>
            </w:r>
            <w:r w:rsidRPr="007E1FF7">
              <w:rPr>
                <w:rStyle w:val="Hyperlink"/>
                <w:rFonts w:ascii="David" w:hAnsi="David"/>
                <w:webHidden/>
                <w:rtl/>
              </w:rPr>
              <w:fldChar w:fldCharType="separate"/>
            </w:r>
            <w:r w:rsidRPr="007E1FF7">
              <w:rPr>
                <w:rStyle w:val="Hyperlink"/>
                <w:rFonts w:ascii="David" w:hAnsi="David"/>
                <w:noProof/>
                <w:webHidden/>
                <w:rtl/>
              </w:rPr>
              <w:t>1</w:t>
            </w:r>
            <w:r w:rsidRPr="007E1FF7">
              <w:rPr>
                <w:rStyle w:val="Hyperlink"/>
                <w:rFonts w:ascii="David" w:hAnsi="David"/>
                <w:webHidden/>
                <w:rtl/>
              </w:rPr>
              <w:fldChar w:fldCharType="end"/>
            </w:r>
          </w:hyperlink>
        </w:p>
        <w:p w14:paraId="01D15183" w14:textId="77777777" w:rsidR="00712C55" w:rsidRPr="007E1FF7" w:rsidRDefault="00E21F27" w:rsidP="00712C55">
          <w:pPr>
            <w:pStyle w:val="TOC1"/>
            <w:tabs>
              <w:tab w:val="left" w:pos="261"/>
              <w:tab w:val="right" w:leader="dot" w:pos="10457"/>
            </w:tabs>
            <w:rPr>
              <w:rStyle w:val="Hyperlink"/>
              <w:rFonts w:ascii="David" w:hAnsi="David"/>
              <w:rtl/>
            </w:rPr>
          </w:pPr>
          <w:hyperlink w:anchor="_Toc6834075" w:history="1">
            <w:r w:rsidR="00712C55" w:rsidRPr="007E1FF7">
              <w:rPr>
                <w:rStyle w:val="Hyperlink"/>
                <w:rFonts w:ascii="David" w:hAnsi="David"/>
                <w:noProof/>
                <w:rtl/>
              </w:rPr>
              <w:t>2.</w:t>
            </w:r>
            <w:r w:rsidR="00712C55" w:rsidRPr="007E1FF7">
              <w:rPr>
                <w:rStyle w:val="Hyperlink"/>
                <w:rFonts w:ascii="David" w:hAnsi="David"/>
                <w:rtl/>
              </w:rPr>
              <w:tab/>
            </w:r>
            <w:r w:rsidR="00712C55" w:rsidRPr="007E1FF7">
              <w:rPr>
                <w:rStyle w:val="Hyperlink"/>
                <w:rFonts w:ascii="David" w:hAnsi="David"/>
                <w:noProof/>
                <w:rtl/>
              </w:rPr>
              <w:t>מסגרת חוקית</w:t>
            </w:r>
            <w:r w:rsidR="00712C55" w:rsidRPr="007E1FF7">
              <w:rPr>
                <w:rStyle w:val="Hyperlink"/>
                <w:rFonts w:ascii="David" w:hAnsi="David"/>
                <w:webHidden/>
                <w:rtl/>
              </w:rPr>
              <w:tab/>
            </w:r>
            <w:r w:rsidR="00712C55" w:rsidRPr="007E1FF7">
              <w:rPr>
                <w:rStyle w:val="Hyperlink"/>
                <w:rFonts w:ascii="David" w:hAnsi="David"/>
                <w:webHidden/>
                <w:rtl/>
              </w:rPr>
              <w:fldChar w:fldCharType="begin"/>
            </w:r>
            <w:r w:rsidR="00712C55" w:rsidRPr="007E1FF7">
              <w:rPr>
                <w:rStyle w:val="Hyperlink"/>
                <w:rFonts w:ascii="David" w:hAnsi="David"/>
                <w:webHidden/>
                <w:rtl/>
              </w:rPr>
              <w:instrText xml:space="preserve"> </w:instrText>
            </w:r>
            <w:r w:rsidR="00712C55" w:rsidRPr="007E1FF7">
              <w:rPr>
                <w:rStyle w:val="Hyperlink"/>
                <w:rFonts w:ascii="David" w:hAnsi="David"/>
                <w:webHidden/>
              </w:rPr>
              <w:instrText>PAGEREF</w:instrText>
            </w:r>
            <w:r w:rsidR="00712C55" w:rsidRPr="007E1FF7">
              <w:rPr>
                <w:rStyle w:val="Hyperlink"/>
                <w:rFonts w:ascii="David" w:hAnsi="David"/>
                <w:webHidden/>
                <w:rtl/>
              </w:rPr>
              <w:instrText xml:space="preserve"> _</w:instrText>
            </w:r>
            <w:r w:rsidR="00712C55" w:rsidRPr="007E1FF7">
              <w:rPr>
                <w:rStyle w:val="Hyperlink"/>
                <w:rFonts w:ascii="David" w:hAnsi="David"/>
                <w:webHidden/>
              </w:rPr>
              <w:instrText>Toc6834075 \h</w:instrText>
            </w:r>
            <w:r w:rsidR="00712C55" w:rsidRPr="007E1FF7">
              <w:rPr>
                <w:rStyle w:val="Hyperlink"/>
                <w:rFonts w:ascii="David" w:hAnsi="David"/>
                <w:webHidden/>
                <w:rtl/>
              </w:rPr>
              <w:instrText xml:space="preserve"> </w:instrText>
            </w:r>
            <w:r w:rsidR="00712C55" w:rsidRPr="007E1FF7">
              <w:rPr>
                <w:rStyle w:val="Hyperlink"/>
                <w:rFonts w:ascii="David" w:hAnsi="David"/>
                <w:webHidden/>
                <w:rtl/>
              </w:rPr>
            </w:r>
            <w:r w:rsidR="00712C55" w:rsidRPr="007E1FF7">
              <w:rPr>
                <w:rStyle w:val="Hyperlink"/>
                <w:rFonts w:ascii="David" w:hAnsi="David"/>
                <w:webHidden/>
                <w:rtl/>
              </w:rPr>
              <w:fldChar w:fldCharType="separate"/>
            </w:r>
            <w:r w:rsidR="00712C55" w:rsidRPr="007E1FF7">
              <w:rPr>
                <w:rStyle w:val="Hyperlink"/>
                <w:rFonts w:ascii="David" w:hAnsi="David"/>
                <w:noProof/>
                <w:webHidden/>
                <w:rtl/>
              </w:rPr>
              <w:t>1</w:t>
            </w:r>
            <w:r w:rsidR="00712C55" w:rsidRPr="007E1FF7">
              <w:rPr>
                <w:rStyle w:val="Hyperlink"/>
                <w:rFonts w:ascii="David" w:hAnsi="David"/>
                <w:webHidden/>
                <w:rtl/>
              </w:rPr>
              <w:fldChar w:fldCharType="end"/>
            </w:r>
          </w:hyperlink>
        </w:p>
        <w:p w14:paraId="5630C42A" w14:textId="6786AC28" w:rsidR="00712C55" w:rsidRPr="007E1FF7" w:rsidRDefault="00E21F27" w:rsidP="00712C55">
          <w:pPr>
            <w:pStyle w:val="TOC1"/>
            <w:tabs>
              <w:tab w:val="left" w:pos="261"/>
              <w:tab w:val="right" w:leader="dot" w:pos="10457"/>
            </w:tabs>
            <w:rPr>
              <w:rStyle w:val="Hyperlink"/>
              <w:rFonts w:ascii="David" w:hAnsi="David"/>
              <w:rtl/>
            </w:rPr>
          </w:pPr>
          <w:hyperlink w:anchor="_Toc6834076" w:history="1">
            <w:r w:rsidR="00712C55" w:rsidRPr="007E1FF7">
              <w:rPr>
                <w:rStyle w:val="Hyperlink"/>
                <w:rFonts w:ascii="David" w:hAnsi="David"/>
                <w:noProof/>
                <w:rtl/>
              </w:rPr>
              <w:t>3.</w:t>
            </w:r>
            <w:r w:rsidR="00712C55" w:rsidRPr="007E1FF7">
              <w:rPr>
                <w:rStyle w:val="Hyperlink"/>
                <w:rFonts w:ascii="David" w:hAnsi="David"/>
                <w:rtl/>
              </w:rPr>
              <w:tab/>
            </w:r>
            <w:r w:rsidR="00712C55" w:rsidRPr="007E1FF7">
              <w:rPr>
                <w:rStyle w:val="Hyperlink"/>
                <w:rFonts w:ascii="David" w:hAnsi="David"/>
                <w:noProof/>
                <w:rtl/>
              </w:rPr>
              <w:t>סדר ה</w:t>
            </w:r>
            <w:r w:rsidR="003B6251">
              <w:rPr>
                <w:rStyle w:val="Hyperlink"/>
                <w:rFonts w:ascii="David" w:hAnsi="David"/>
                <w:noProof/>
                <w:rtl/>
              </w:rPr>
              <w:t>אירועים</w:t>
            </w:r>
            <w:r w:rsidR="00712C55" w:rsidRPr="007E1FF7">
              <w:rPr>
                <w:rStyle w:val="Hyperlink"/>
                <w:rFonts w:ascii="David" w:hAnsi="David"/>
                <w:noProof/>
                <w:rtl/>
              </w:rPr>
              <w:t xml:space="preserve"> בעת הגשת בקשת הקלה</w:t>
            </w:r>
            <w:r w:rsidR="00712C55" w:rsidRPr="007E1FF7">
              <w:rPr>
                <w:rStyle w:val="Hyperlink"/>
                <w:rFonts w:ascii="David" w:hAnsi="David"/>
                <w:webHidden/>
                <w:rtl/>
              </w:rPr>
              <w:tab/>
            </w:r>
            <w:r w:rsidR="00712C55" w:rsidRPr="007E1FF7">
              <w:rPr>
                <w:rStyle w:val="Hyperlink"/>
                <w:rFonts w:ascii="David" w:hAnsi="David"/>
                <w:webHidden/>
                <w:rtl/>
              </w:rPr>
              <w:fldChar w:fldCharType="begin"/>
            </w:r>
            <w:r w:rsidR="00712C55" w:rsidRPr="007E1FF7">
              <w:rPr>
                <w:rStyle w:val="Hyperlink"/>
                <w:rFonts w:ascii="David" w:hAnsi="David"/>
                <w:webHidden/>
                <w:rtl/>
              </w:rPr>
              <w:instrText xml:space="preserve"> </w:instrText>
            </w:r>
            <w:r w:rsidR="00712C55" w:rsidRPr="007E1FF7">
              <w:rPr>
                <w:rStyle w:val="Hyperlink"/>
                <w:rFonts w:ascii="David" w:hAnsi="David"/>
                <w:webHidden/>
              </w:rPr>
              <w:instrText>PAGEREF</w:instrText>
            </w:r>
            <w:r w:rsidR="00712C55" w:rsidRPr="007E1FF7">
              <w:rPr>
                <w:rStyle w:val="Hyperlink"/>
                <w:rFonts w:ascii="David" w:hAnsi="David"/>
                <w:webHidden/>
                <w:rtl/>
              </w:rPr>
              <w:instrText xml:space="preserve"> _</w:instrText>
            </w:r>
            <w:r w:rsidR="00712C55" w:rsidRPr="007E1FF7">
              <w:rPr>
                <w:rStyle w:val="Hyperlink"/>
                <w:rFonts w:ascii="David" w:hAnsi="David"/>
                <w:webHidden/>
              </w:rPr>
              <w:instrText>Toc6834076 \h</w:instrText>
            </w:r>
            <w:r w:rsidR="00712C55" w:rsidRPr="007E1FF7">
              <w:rPr>
                <w:rStyle w:val="Hyperlink"/>
                <w:rFonts w:ascii="David" w:hAnsi="David"/>
                <w:webHidden/>
                <w:rtl/>
              </w:rPr>
              <w:instrText xml:space="preserve"> </w:instrText>
            </w:r>
            <w:r w:rsidR="00712C55" w:rsidRPr="007E1FF7">
              <w:rPr>
                <w:rStyle w:val="Hyperlink"/>
                <w:rFonts w:ascii="David" w:hAnsi="David"/>
                <w:webHidden/>
                <w:rtl/>
              </w:rPr>
            </w:r>
            <w:r w:rsidR="00712C55" w:rsidRPr="007E1FF7">
              <w:rPr>
                <w:rStyle w:val="Hyperlink"/>
                <w:rFonts w:ascii="David" w:hAnsi="David"/>
                <w:webHidden/>
                <w:rtl/>
              </w:rPr>
              <w:fldChar w:fldCharType="separate"/>
            </w:r>
            <w:r w:rsidR="00712C55" w:rsidRPr="007E1FF7">
              <w:rPr>
                <w:rStyle w:val="Hyperlink"/>
                <w:rFonts w:ascii="David" w:hAnsi="David"/>
                <w:noProof/>
                <w:webHidden/>
                <w:rtl/>
              </w:rPr>
              <w:t>3</w:t>
            </w:r>
            <w:r w:rsidR="00712C55" w:rsidRPr="007E1FF7">
              <w:rPr>
                <w:rStyle w:val="Hyperlink"/>
                <w:rFonts w:ascii="David" w:hAnsi="David"/>
                <w:webHidden/>
                <w:rtl/>
              </w:rPr>
              <w:fldChar w:fldCharType="end"/>
            </w:r>
          </w:hyperlink>
        </w:p>
        <w:p w14:paraId="27E2543B" w14:textId="77777777" w:rsidR="00712C55" w:rsidRPr="007E1FF7" w:rsidRDefault="00E21F27" w:rsidP="00712C55">
          <w:pPr>
            <w:pStyle w:val="TOC1"/>
            <w:tabs>
              <w:tab w:val="left" w:pos="261"/>
              <w:tab w:val="right" w:leader="dot" w:pos="10457"/>
            </w:tabs>
            <w:rPr>
              <w:rStyle w:val="Hyperlink"/>
              <w:rFonts w:ascii="David" w:hAnsi="David"/>
              <w:rtl/>
            </w:rPr>
          </w:pPr>
          <w:hyperlink w:anchor="_Toc6834077" w:history="1">
            <w:r w:rsidR="00712C55" w:rsidRPr="007E1FF7">
              <w:rPr>
                <w:rStyle w:val="Hyperlink"/>
                <w:rFonts w:ascii="David" w:hAnsi="David"/>
                <w:noProof/>
                <w:rtl/>
              </w:rPr>
              <w:t>4.</w:t>
            </w:r>
            <w:r w:rsidR="00712C55" w:rsidRPr="007E1FF7">
              <w:rPr>
                <w:rStyle w:val="Hyperlink"/>
                <w:rFonts w:ascii="David" w:hAnsi="David"/>
                <w:rtl/>
              </w:rPr>
              <w:tab/>
            </w:r>
            <w:r w:rsidR="00712C55" w:rsidRPr="007E1FF7">
              <w:rPr>
                <w:rStyle w:val="Hyperlink"/>
                <w:rFonts w:ascii="David" w:hAnsi="David"/>
                <w:noProof/>
                <w:rtl/>
              </w:rPr>
              <w:t>הכנת הבקשה ושליחתה</w:t>
            </w:r>
            <w:r w:rsidR="00712C55" w:rsidRPr="007E1FF7">
              <w:rPr>
                <w:rStyle w:val="Hyperlink"/>
                <w:rFonts w:ascii="David" w:hAnsi="David"/>
                <w:webHidden/>
                <w:rtl/>
              </w:rPr>
              <w:tab/>
            </w:r>
            <w:r w:rsidR="00712C55" w:rsidRPr="007E1FF7">
              <w:rPr>
                <w:rStyle w:val="Hyperlink"/>
                <w:rFonts w:ascii="David" w:hAnsi="David"/>
                <w:webHidden/>
                <w:rtl/>
              </w:rPr>
              <w:fldChar w:fldCharType="begin"/>
            </w:r>
            <w:r w:rsidR="00712C55" w:rsidRPr="007E1FF7">
              <w:rPr>
                <w:rStyle w:val="Hyperlink"/>
                <w:rFonts w:ascii="David" w:hAnsi="David"/>
                <w:webHidden/>
                <w:rtl/>
              </w:rPr>
              <w:instrText xml:space="preserve"> </w:instrText>
            </w:r>
            <w:r w:rsidR="00712C55" w:rsidRPr="007E1FF7">
              <w:rPr>
                <w:rStyle w:val="Hyperlink"/>
                <w:rFonts w:ascii="David" w:hAnsi="David"/>
                <w:webHidden/>
              </w:rPr>
              <w:instrText>PAGEREF</w:instrText>
            </w:r>
            <w:r w:rsidR="00712C55" w:rsidRPr="007E1FF7">
              <w:rPr>
                <w:rStyle w:val="Hyperlink"/>
                <w:rFonts w:ascii="David" w:hAnsi="David"/>
                <w:webHidden/>
                <w:rtl/>
              </w:rPr>
              <w:instrText xml:space="preserve"> _</w:instrText>
            </w:r>
            <w:r w:rsidR="00712C55" w:rsidRPr="007E1FF7">
              <w:rPr>
                <w:rStyle w:val="Hyperlink"/>
                <w:rFonts w:ascii="David" w:hAnsi="David"/>
                <w:webHidden/>
              </w:rPr>
              <w:instrText>Toc6834077 \h</w:instrText>
            </w:r>
            <w:r w:rsidR="00712C55" w:rsidRPr="007E1FF7">
              <w:rPr>
                <w:rStyle w:val="Hyperlink"/>
                <w:rFonts w:ascii="David" w:hAnsi="David"/>
                <w:webHidden/>
                <w:rtl/>
              </w:rPr>
              <w:instrText xml:space="preserve"> </w:instrText>
            </w:r>
            <w:r w:rsidR="00712C55" w:rsidRPr="007E1FF7">
              <w:rPr>
                <w:rStyle w:val="Hyperlink"/>
                <w:rFonts w:ascii="David" w:hAnsi="David"/>
                <w:webHidden/>
                <w:rtl/>
              </w:rPr>
            </w:r>
            <w:r w:rsidR="00712C55" w:rsidRPr="007E1FF7">
              <w:rPr>
                <w:rStyle w:val="Hyperlink"/>
                <w:rFonts w:ascii="David" w:hAnsi="David"/>
                <w:webHidden/>
                <w:rtl/>
              </w:rPr>
              <w:fldChar w:fldCharType="separate"/>
            </w:r>
            <w:r w:rsidR="00712C55" w:rsidRPr="007E1FF7">
              <w:rPr>
                <w:rStyle w:val="Hyperlink"/>
                <w:rFonts w:ascii="David" w:hAnsi="David"/>
                <w:noProof/>
                <w:webHidden/>
                <w:rtl/>
              </w:rPr>
              <w:t>4</w:t>
            </w:r>
            <w:r w:rsidR="00712C55" w:rsidRPr="007E1FF7">
              <w:rPr>
                <w:rStyle w:val="Hyperlink"/>
                <w:rFonts w:ascii="David" w:hAnsi="David"/>
                <w:webHidden/>
                <w:rtl/>
              </w:rPr>
              <w:fldChar w:fldCharType="end"/>
            </w:r>
          </w:hyperlink>
        </w:p>
        <w:p w14:paraId="30C6252A" w14:textId="77777777" w:rsidR="00712C55" w:rsidRPr="007E1FF7" w:rsidRDefault="00E21F27" w:rsidP="00712C55">
          <w:pPr>
            <w:pStyle w:val="TOC1"/>
            <w:tabs>
              <w:tab w:val="left" w:pos="261"/>
              <w:tab w:val="right" w:leader="dot" w:pos="10457"/>
            </w:tabs>
            <w:rPr>
              <w:rStyle w:val="Hyperlink"/>
              <w:rFonts w:ascii="David" w:hAnsi="David"/>
              <w:rtl/>
            </w:rPr>
          </w:pPr>
          <w:hyperlink w:anchor="_Toc6834078" w:history="1">
            <w:r w:rsidR="00712C55" w:rsidRPr="007E1FF7">
              <w:rPr>
                <w:rStyle w:val="Hyperlink"/>
                <w:rFonts w:ascii="David" w:hAnsi="David"/>
                <w:noProof/>
                <w:rtl/>
              </w:rPr>
              <w:t>5.</w:t>
            </w:r>
            <w:r w:rsidR="00712C55" w:rsidRPr="007E1FF7">
              <w:rPr>
                <w:rStyle w:val="Hyperlink"/>
                <w:rFonts w:ascii="David" w:hAnsi="David"/>
                <w:rtl/>
              </w:rPr>
              <w:tab/>
            </w:r>
            <w:r w:rsidR="00712C55" w:rsidRPr="007E1FF7">
              <w:rPr>
                <w:rStyle w:val="Hyperlink"/>
                <w:rFonts w:ascii="David" w:hAnsi="David"/>
                <w:noProof/>
                <w:rtl/>
              </w:rPr>
              <w:t>בדיקת הבקשה ודרישה להשלמות מידע</w:t>
            </w:r>
            <w:r w:rsidR="00712C55" w:rsidRPr="007E1FF7">
              <w:rPr>
                <w:rStyle w:val="Hyperlink"/>
                <w:rFonts w:ascii="David" w:hAnsi="David"/>
                <w:webHidden/>
                <w:rtl/>
              </w:rPr>
              <w:tab/>
            </w:r>
            <w:r w:rsidR="00712C55" w:rsidRPr="007E1FF7">
              <w:rPr>
                <w:rStyle w:val="Hyperlink"/>
                <w:rFonts w:ascii="David" w:hAnsi="David"/>
                <w:webHidden/>
                <w:rtl/>
              </w:rPr>
              <w:fldChar w:fldCharType="begin"/>
            </w:r>
            <w:r w:rsidR="00712C55" w:rsidRPr="007E1FF7">
              <w:rPr>
                <w:rStyle w:val="Hyperlink"/>
                <w:rFonts w:ascii="David" w:hAnsi="David"/>
                <w:webHidden/>
                <w:rtl/>
              </w:rPr>
              <w:instrText xml:space="preserve"> </w:instrText>
            </w:r>
            <w:r w:rsidR="00712C55" w:rsidRPr="007E1FF7">
              <w:rPr>
                <w:rStyle w:val="Hyperlink"/>
                <w:rFonts w:ascii="David" w:hAnsi="David"/>
                <w:webHidden/>
              </w:rPr>
              <w:instrText>PAGEREF</w:instrText>
            </w:r>
            <w:r w:rsidR="00712C55" w:rsidRPr="007E1FF7">
              <w:rPr>
                <w:rStyle w:val="Hyperlink"/>
                <w:rFonts w:ascii="David" w:hAnsi="David"/>
                <w:webHidden/>
                <w:rtl/>
              </w:rPr>
              <w:instrText xml:space="preserve"> _</w:instrText>
            </w:r>
            <w:r w:rsidR="00712C55" w:rsidRPr="007E1FF7">
              <w:rPr>
                <w:rStyle w:val="Hyperlink"/>
                <w:rFonts w:ascii="David" w:hAnsi="David"/>
                <w:webHidden/>
              </w:rPr>
              <w:instrText>Toc6834078 \h</w:instrText>
            </w:r>
            <w:r w:rsidR="00712C55" w:rsidRPr="007E1FF7">
              <w:rPr>
                <w:rStyle w:val="Hyperlink"/>
                <w:rFonts w:ascii="David" w:hAnsi="David"/>
                <w:webHidden/>
                <w:rtl/>
              </w:rPr>
              <w:instrText xml:space="preserve"> </w:instrText>
            </w:r>
            <w:r w:rsidR="00712C55" w:rsidRPr="007E1FF7">
              <w:rPr>
                <w:rStyle w:val="Hyperlink"/>
                <w:rFonts w:ascii="David" w:hAnsi="David"/>
                <w:webHidden/>
                <w:rtl/>
              </w:rPr>
            </w:r>
            <w:r w:rsidR="00712C55" w:rsidRPr="007E1FF7">
              <w:rPr>
                <w:rStyle w:val="Hyperlink"/>
                <w:rFonts w:ascii="David" w:hAnsi="David"/>
                <w:webHidden/>
                <w:rtl/>
              </w:rPr>
              <w:fldChar w:fldCharType="separate"/>
            </w:r>
            <w:r w:rsidR="00712C55" w:rsidRPr="007E1FF7">
              <w:rPr>
                <w:rStyle w:val="Hyperlink"/>
                <w:rFonts w:ascii="David" w:hAnsi="David"/>
                <w:noProof/>
                <w:webHidden/>
                <w:rtl/>
              </w:rPr>
              <w:t>6</w:t>
            </w:r>
            <w:r w:rsidR="00712C55" w:rsidRPr="007E1FF7">
              <w:rPr>
                <w:rStyle w:val="Hyperlink"/>
                <w:rFonts w:ascii="David" w:hAnsi="David"/>
                <w:webHidden/>
                <w:rtl/>
              </w:rPr>
              <w:fldChar w:fldCharType="end"/>
            </w:r>
          </w:hyperlink>
        </w:p>
        <w:p w14:paraId="3C8C8BE8" w14:textId="77777777" w:rsidR="00712C55" w:rsidRPr="007E1FF7" w:rsidRDefault="00E21F27" w:rsidP="00712C55">
          <w:pPr>
            <w:pStyle w:val="TOC1"/>
            <w:tabs>
              <w:tab w:val="left" w:pos="261"/>
              <w:tab w:val="right" w:leader="dot" w:pos="10457"/>
            </w:tabs>
            <w:rPr>
              <w:rStyle w:val="Hyperlink"/>
              <w:rFonts w:ascii="David" w:hAnsi="David"/>
              <w:rtl/>
            </w:rPr>
          </w:pPr>
          <w:hyperlink w:anchor="_Toc6834079" w:history="1">
            <w:r w:rsidR="00712C55" w:rsidRPr="007E1FF7">
              <w:rPr>
                <w:rStyle w:val="Hyperlink"/>
                <w:rFonts w:ascii="David" w:hAnsi="David"/>
                <w:noProof/>
                <w:rtl/>
              </w:rPr>
              <w:t>6.</w:t>
            </w:r>
            <w:r w:rsidR="00712C55" w:rsidRPr="007E1FF7">
              <w:rPr>
                <w:rStyle w:val="Hyperlink"/>
                <w:rFonts w:ascii="David" w:hAnsi="David"/>
                <w:rtl/>
              </w:rPr>
              <w:tab/>
            </w:r>
            <w:r w:rsidR="00712C55" w:rsidRPr="007E1FF7">
              <w:rPr>
                <w:rStyle w:val="Hyperlink"/>
                <w:rFonts w:ascii="David" w:hAnsi="David"/>
                <w:noProof/>
                <w:rtl/>
              </w:rPr>
              <w:t>קבלת החלטה ומתן מענה למפעל</w:t>
            </w:r>
            <w:r w:rsidR="00712C55" w:rsidRPr="007E1FF7">
              <w:rPr>
                <w:rStyle w:val="Hyperlink"/>
                <w:rFonts w:ascii="David" w:hAnsi="David"/>
                <w:webHidden/>
                <w:rtl/>
              </w:rPr>
              <w:tab/>
            </w:r>
            <w:r w:rsidR="00712C55" w:rsidRPr="007E1FF7">
              <w:rPr>
                <w:rStyle w:val="Hyperlink"/>
                <w:rFonts w:ascii="David" w:hAnsi="David"/>
                <w:webHidden/>
                <w:rtl/>
              </w:rPr>
              <w:fldChar w:fldCharType="begin"/>
            </w:r>
            <w:r w:rsidR="00712C55" w:rsidRPr="007E1FF7">
              <w:rPr>
                <w:rStyle w:val="Hyperlink"/>
                <w:rFonts w:ascii="David" w:hAnsi="David"/>
                <w:webHidden/>
                <w:rtl/>
              </w:rPr>
              <w:instrText xml:space="preserve"> </w:instrText>
            </w:r>
            <w:r w:rsidR="00712C55" w:rsidRPr="007E1FF7">
              <w:rPr>
                <w:rStyle w:val="Hyperlink"/>
                <w:rFonts w:ascii="David" w:hAnsi="David"/>
                <w:webHidden/>
              </w:rPr>
              <w:instrText>PAGEREF</w:instrText>
            </w:r>
            <w:r w:rsidR="00712C55" w:rsidRPr="007E1FF7">
              <w:rPr>
                <w:rStyle w:val="Hyperlink"/>
                <w:rFonts w:ascii="David" w:hAnsi="David"/>
                <w:webHidden/>
                <w:rtl/>
              </w:rPr>
              <w:instrText xml:space="preserve"> _</w:instrText>
            </w:r>
            <w:r w:rsidR="00712C55" w:rsidRPr="007E1FF7">
              <w:rPr>
                <w:rStyle w:val="Hyperlink"/>
                <w:rFonts w:ascii="David" w:hAnsi="David"/>
                <w:webHidden/>
              </w:rPr>
              <w:instrText>Toc6834079 \h</w:instrText>
            </w:r>
            <w:r w:rsidR="00712C55" w:rsidRPr="007E1FF7">
              <w:rPr>
                <w:rStyle w:val="Hyperlink"/>
                <w:rFonts w:ascii="David" w:hAnsi="David"/>
                <w:webHidden/>
                <w:rtl/>
              </w:rPr>
              <w:instrText xml:space="preserve"> </w:instrText>
            </w:r>
            <w:r w:rsidR="00712C55" w:rsidRPr="007E1FF7">
              <w:rPr>
                <w:rStyle w:val="Hyperlink"/>
                <w:rFonts w:ascii="David" w:hAnsi="David"/>
                <w:webHidden/>
                <w:rtl/>
              </w:rPr>
            </w:r>
            <w:r w:rsidR="00712C55" w:rsidRPr="007E1FF7">
              <w:rPr>
                <w:rStyle w:val="Hyperlink"/>
                <w:rFonts w:ascii="David" w:hAnsi="David"/>
                <w:webHidden/>
                <w:rtl/>
              </w:rPr>
              <w:fldChar w:fldCharType="separate"/>
            </w:r>
            <w:r w:rsidR="00712C55" w:rsidRPr="007E1FF7">
              <w:rPr>
                <w:rStyle w:val="Hyperlink"/>
                <w:rFonts w:ascii="David" w:hAnsi="David"/>
                <w:noProof/>
                <w:webHidden/>
                <w:rtl/>
              </w:rPr>
              <w:t>6</w:t>
            </w:r>
            <w:r w:rsidR="00712C55" w:rsidRPr="007E1FF7">
              <w:rPr>
                <w:rStyle w:val="Hyperlink"/>
                <w:rFonts w:ascii="David" w:hAnsi="David"/>
                <w:webHidden/>
                <w:rtl/>
              </w:rPr>
              <w:fldChar w:fldCharType="end"/>
            </w:r>
          </w:hyperlink>
        </w:p>
        <w:p w14:paraId="76E02057" w14:textId="77777777" w:rsidR="00712C55" w:rsidRPr="007E1FF7" w:rsidRDefault="00E21F27" w:rsidP="00712C55">
          <w:pPr>
            <w:pStyle w:val="TOC1"/>
            <w:tabs>
              <w:tab w:val="right" w:leader="dot" w:pos="10457"/>
            </w:tabs>
            <w:rPr>
              <w:rFonts w:ascii="David" w:hAnsi="David"/>
              <w:noProof/>
              <w:rtl/>
            </w:rPr>
          </w:pPr>
          <w:hyperlink w:anchor="_Toc6834080" w:history="1">
            <w:r w:rsidR="00712C55" w:rsidRPr="007E1FF7">
              <w:rPr>
                <w:rStyle w:val="Hyperlink"/>
                <w:rFonts w:ascii="David" w:hAnsi="David"/>
                <w:noProof/>
                <w:rtl/>
              </w:rPr>
              <w:t>נספח 1 – פרטים כללים להגשת בקשה להקלה</w:t>
            </w:r>
            <w:r w:rsidR="00712C55" w:rsidRPr="007E1FF7">
              <w:rPr>
                <w:rFonts w:ascii="David" w:hAnsi="David"/>
                <w:noProof/>
                <w:webHidden/>
                <w:rtl/>
              </w:rPr>
              <w:tab/>
            </w:r>
            <w:r w:rsidR="00712C55" w:rsidRPr="007E1FF7">
              <w:rPr>
                <w:rFonts w:ascii="David" w:hAnsi="David"/>
                <w:noProof/>
                <w:webHidden/>
                <w:rtl/>
              </w:rPr>
              <w:fldChar w:fldCharType="begin"/>
            </w:r>
            <w:r w:rsidR="00712C55" w:rsidRPr="007E1FF7">
              <w:rPr>
                <w:rFonts w:ascii="David" w:hAnsi="David"/>
                <w:noProof/>
                <w:webHidden/>
                <w:rtl/>
              </w:rPr>
              <w:instrText xml:space="preserve"> </w:instrText>
            </w:r>
            <w:r w:rsidR="00712C55" w:rsidRPr="007E1FF7">
              <w:rPr>
                <w:rFonts w:ascii="David" w:hAnsi="David"/>
                <w:noProof/>
                <w:webHidden/>
              </w:rPr>
              <w:instrText>PAGEREF</w:instrText>
            </w:r>
            <w:r w:rsidR="00712C55" w:rsidRPr="007E1FF7">
              <w:rPr>
                <w:rFonts w:ascii="David" w:hAnsi="David"/>
                <w:noProof/>
                <w:webHidden/>
                <w:rtl/>
              </w:rPr>
              <w:instrText xml:space="preserve"> _</w:instrText>
            </w:r>
            <w:r w:rsidR="00712C55" w:rsidRPr="007E1FF7">
              <w:rPr>
                <w:rFonts w:ascii="David" w:hAnsi="David"/>
                <w:noProof/>
                <w:webHidden/>
              </w:rPr>
              <w:instrText>Toc6834080 \h</w:instrText>
            </w:r>
            <w:r w:rsidR="00712C55" w:rsidRPr="007E1FF7">
              <w:rPr>
                <w:rFonts w:ascii="David" w:hAnsi="David"/>
                <w:noProof/>
                <w:webHidden/>
                <w:rtl/>
              </w:rPr>
              <w:instrText xml:space="preserve"> </w:instrText>
            </w:r>
            <w:r w:rsidR="00712C55" w:rsidRPr="007E1FF7">
              <w:rPr>
                <w:rFonts w:ascii="David" w:hAnsi="David"/>
                <w:noProof/>
                <w:webHidden/>
                <w:rtl/>
              </w:rPr>
            </w:r>
            <w:r w:rsidR="00712C55" w:rsidRPr="007E1FF7">
              <w:rPr>
                <w:rFonts w:ascii="David" w:hAnsi="David"/>
                <w:noProof/>
                <w:webHidden/>
                <w:rtl/>
              </w:rPr>
              <w:fldChar w:fldCharType="separate"/>
            </w:r>
            <w:r w:rsidR="00712C55" w:rsidRPr="007E1FF7">
              <w:rPr>
                <w:rFonts w:ascii="David" w:hAnsi="David"/>
                <w:noProof/>
                <w:webHidden/>
                <w:rtl/>
              </w:rPr>
              <w:t>9</w:t>
            </w:r>
            <w:r w:rsidR="00712C55" w:rsidRPr="007E1FF7">
              <w:rPr>
                <w:rFonts w:ascii="David" w:hAnsi="David"/>
                <w:noProof/>
                <w:webHidden/>
                <w:rtl/>
              </w:rPr>
              <w:fldChar w:fldCharType="end"/>
            </w:r>
          </w:hyperlink>
        </w:p>
        <w:p w14:paraId="0F459A60" w14:textId="00DBC805" w:rsidR="00712C55" w:rsidRPr="007E1FF7" w:rsidRDefault="00E21F27" w:rsidP="00712C55">
          <w:pPr>
            <w:pStyle w:val="TOC1"/>
            <w:tabs>
              <w:tab w:val="right" w:leader="dot" w:pos="10457"/>
            </w:tabs>
            <w:rPr>
              <w:rFonts w:ascii="David" w:hAnsi="David"/>
              <w:noProof/>
              <w:rtl/>
            </w:rPr>
          </w:pPr>
          <w:hyperlink w:anchor="_Toc6834081" w:history="1">
            <w:r w:rsidR="00712C55" w:rsidRPr="007E1FF7">
              <w:rPr>
                <w:rStyle w:val="Hyperlink"/>
                <w:rFonts w:ascii="David" w:hAnsi="David"/>
                <w:noProof/>
                <w:rtl/>
              </w:rPr>
              <w:t xml:space="preserve">נספח 2 </w:t>
            </w:r>
            <w:r w:rsidR="005C6DF3" w:rsidRPr="007E1FF7">
              <w:rPr>
                <w:rStyle w:val="Hyperlink"/>
                <w:rFonts w:ascii="David" w:hAnsi="David"/>
                <w:noProof/>
                <w:rtl/>
              </w:rPr>
              <w:t>–</w:t>
            </w:r>
            <w:r w:rsidR="00712C55" w:rsidRPr="007E1FF7">
              <w:rPr>
                <w:rStyle w:val="Hyperlink"/>
                <w:rFonts w:ascii="David" w:hAnsi="David"/>
                <w:noProof/>
                <w:rtl/>
              </w:rPr>
              <w:t xml:space="preserve"> בקשת הקלה בריכוזי מלחים* לפי תקנות ריכוזי מלחים</w:t>
            </w:r>
            <w:r w:rsidR="00712C55" w:rsidRPr="007E1FF7">
              <w:rPr>
                <w:rFonts w:ascii="David" w:hAnsi="David"/>
                <w:noProof/>
                <w:webHidden/>
                <w:rtl/>
              </w:rPr>
              <w:tab/>
            </w:r>
            <w:r w:rsidR="00712C55" w:rsidRPr="007E1FF7">
              <w:rPr>
                <w:rFonts w:ascii="David" w:hAnsi="David"/>
                <w:noProof/>
                <w:webHidden/>
                <w:rtl/>
              </w:rPr>
              <w:fldChar w:fldCharType="begin"/>
            </w:r>
            <w:r w:rsidR="00712C55" w:rsidRPr="007E1FF7">
              <w:rPr>
                <w:rFonts w:ascii="David" w:hAnsi="David"/>
                <w:noProof/>
                <w:webHidden/>
                <w:rtl/>
              </w:rPr>
              <w:instrText xml:space="preserve"> </w:instrText>
            </w:r>
            <w:r w:rsidR="00712C55" w:rsidRPr="007E1FF7">
              <w:rPr>
                <w:rFonts w:ascii="David" w:hAnsi="David"/>
                <w:noProof/>
                <w:webHidden/>
              </w:rPr>
              <w:instrText>PAGEREF</w:instrText>
            </w:r>
            <w:r w:rsidR="00712C55" w:rsidRPr="007E1FF7">
              <w:rPr>
                <w:rFonts w:ascii="David" w:hAnsi="David"/>
                <w:noProof/>
                <w:webHidden/>
                <w:rtl/>
              </w:rPr>
              <w:instrText xml:space="preserve"> _</w:instrText>
            </w:r>
            <w:r w:rsidR="00712C55" w:rsidRPr="007E1FF7">
              <w:rPr>
                <w:rFonts w:ascii="David" w:hAnsi="David"/>
                <w:noProof/>
                <w:webHidden/>
              </w:rPr>
              <w:instrText>Toc6834081 \h</w:instrText>
            </w:r>
            <w:r w:rsidR="00712C55" w:rsidRPr="007E1FF7">
              <w:rPr>
                <w:rFonts w:ascii="David" w:hAnsi="David"/>
                <w:noProof/>
                <w:webHidden/>
                <w:rtl/>
              </w:rPr>
              <w:instrText xml:space="preserve"> </w:instrText>
            </w:r>
            <w:r w:rsidR="00712C55" w:rsidRPr="007E1FF7">
              <w:rPr>
                <w:rFonts w:ascii="David" w:hAnsi="David"/>
                <w:noProof/>
                <w:webHidden/>
                <w:rtl/>
              </w:rPr>
            </w:r>
            <w:r w:rsidR="00712C55" w:rsidRPr="007E1FF7">
              <w:rPr>
                <w:rFonts w:ascii="David" w:hAnsi="David"/>
                <w:noProof/>
                <w:webHidden/>
                <w:rtl/>
              </w:rPr>
              <w:fldChar w:fldCharType="separate"/>
            </w:r>
            <w:r w:rsidR="00712C55" w:rsidRPr="007E1FF7">
              <w:rPr>
                <w:rFonts w:ascii="David" w:hAnsi="David"/>
                <w:noProof/>
                <w:webHidden/>
                <w:rtl/>
              </w:rPr>
              <w:t>9</w:t>
            </w:r>
            <w:r w:rsidR="00712C55" w:rsidRPr="007E1FF7">
              <w:rPr>
                <w:rFonts w:ascii="David" w:hAnsi="David"/>
                <w:noProof/>
                <w:webHidden/>
                <w:rtl/>
              </w:rPr>
              <w:fldChar w:fldCharType="end"/>
            </w:r>
          </w:hyperlink>
        </w:p>
        <w:p w14:paraId="7C401695" w14:textId="068FFE88" w:rsidR="00712C55" w:rsidRPr="007E1FF7" w:rsidRDefault="00E21F27" w:rsidP="00712C55">
          <w:pPr>
            <w:pStyle w:val="TOC1"/>
            <w:tabs>
              <w:tab w:val="right" w:leader="dot" w:pos="10457"/>
            </w:tabs>
            <w:rPr>
              <w:rFonts w:ascii="David" w:hAnsi="David"/>
              <w:noProof/>
              <w:rtl/>
            </w:rPr>
          </w:pPr>
          <w:hyperlink w:anchor="_Toc6834082" w:history="1">
            <w:r w:rsidR="00712C55" w:rsidRPr="007E1FF7">
              <w:rPr>
                <w:rStyle w:val="Hyperlink"/>
                <w:rFonts w:ascii="David" w:hAnsi="David"/>
                <w:noProof/>
                <w:rtl/>
              </w:rPr>
              <w:t>נספח 3 –</w:t>
            </w:r>
            <w:r w:rsidR="005C6DF3" w:rsidRPr="007E1FF7">
              <w:rPr>
                <w:rStyle w:val="Hyperlink"/>
                <w:rFonts w:ascii="David" w:hAnsi="David"/>
                <w:noProof/>
                <w:rtl/>
              </w:rPr>
              <w:t xml:space="preserve"> </w:t>
            </w:r>
            <w:r w:rsidR="00712C55" w:rsidRPr="007E1FF7">
              <w:rPr>
                <w:rStyle w:val="Hyperlink"/>
                <w:rFonts w:ascii="David" w:hAnsi="David"/>
                <w:noProof/>
                <w:rtl/>
              </w:rPr>
              <w:t>בקשת הקלה בריכוזי מתכות ומזהמים אחרים</w:t>
            </w:r>
            <w:r w:rsidR="00712C55" w:rsidRPr="007E1FF7">
              <w:rPr>
                <w:rStyle w:val="Hyperlink"/>
                <w:rFonts w:ascii="David" w:hAnsi="David"/>
                <w:noProof/>
                <w:vertAlign w:val="superscript"/>
                <w:rtl/>
              </w:rPr>
              <w:t>*</w:t>
            </w:r>
            <w:r w:rsidR="00712C55" w:rsidRPr="007E1FF7">
              <w:rPr>
                <w:rStyle w:val="Hyperlink"/>
                <w:rFonts w:ascii="David" w:hAnsi="David"/>
                <w:noProof/>
                <w:rtl/>
              </w:rPr>
              <w:t xml:space="preserve"> לפי תקנות מתכות ומזהמים אחרים</w:t>
            </w:r>
            <w:r w:rsidR="00712C55" w:rsidRPr="007E1FF7">
              <w:rPr>
                <w:rFonts w:ascii="David" w:hAnsi="David"/>
                <w:noProof/>
                <w:webHidden/>
                <w:rtl/>
              </w:rPr>
              <w:tab/>
            </w:r>
            <w:r w:rsidR="00712C55" w:rsidRPr="007E1FF7">
              <w:rPr>
                <w:rFonts w:ascii="David" w:hAnsi="David"/>
                <w:noProof/>
                <w:webHidden/>
                <w:rtl/>
              </w:rPr>
              <w:fldChar w:fldCharType="begin"/>
            </w:r>
            <w:r w:rsidR="00712C55" w:rsidRPr="007E1FF7">
              <w:rPr>
                <w:rFonts w:ascii="David" w:hAnsi="David"/>
                <w:noProof/>
                <w:webHidden/>
                <w:rtl/>
              </w:rPr>
              <w:instrText xml:space="preserve"> </w:instrText>
            </w:r>
            <w:r w:rsidR="00712C55" w:rsidRPr="007E1FF7">
              <w:rPr>
                <w:rFonts w:ascii="David" w:hAnsi="David"/>
                <w:noProof/>
                <w:webHidden/>
              </w:rPr>
              <w:instrText>PAGEREF</w:instrText>
            </w:r>
            <w:r w:rsidR="00712C55" w:rsidRPr="007E1FF7">
              <w:rPr>
                <w:rFonts w:ascii="David" w:hAnsi="David"/>
                <w:noProof/>
                <w:webHidden/>
                <w:rtl/>
              </w:rPr>
              <w:instrText xml:space="preserve"> _</w:instrText>
            </w:r>
            <w:r w:rsidR="00712C55" w:rsidRPr="007E1FF7">
              <w:rPr>
                <w:rFonts w:ascii="David" w:hAnsi="David"/>
                <w:noProof/>
                <w:webHidden/>
              </w:rPr>
              <w:instrText>Toc6834082 \h</w:instrText>
            </w:r>
            <w:r w:rsidR="00712C55" w:rsidRPr="007E1FF7">
              <w:rPr>
                <w:rFonts w:ascii="David" w:hAnsi="David"/>
                <w:noProof/>
                <w:webHidden/>
                <w:rtl/>
              </w:rPr>
              <w:instrText xml:space="preserve"> </w:instrText>
            </w:r>
            <w:r w:rsidR="00712C55" w:rsidRPr="007E1FF7">
              <w:rPr>
                <w:rFonts w:ascii="David" w:hAnsi="David"/>
                <w:noProof/>
                <w:webHidden/>
                <w:rtl/>
              </w:rPr>
            </w:r>
            <w:r w:rsidR="00712C55" w:rsidRPr="007E1FF7">
              <w:rPr>
                <w:rFonts w:ascii="David" w:hAnsi="David"/>
                <w:noProof/>
                <w:webHidden/>
                <w:rtl/>
              </w:rPr>
              <w:fldChar w:fldCharType="separate"/>
            </w:r>
            <w:r w:rsidR="00712C55" w:rsidRPr="007E1FF7">
              <w:rPr>
                <w:rFonts w:ascii="David" w:hAnsi="David"/>
                <w:noProof/>
                <w:webHidden/>
                <w:rtl/>
              </w:rPr>
              <w:t>13</w:t>
            </w:r>
            <w:r w:rsidR="00712C55" w:rsidRPr="007E1FF7">
              <w:rPr>
                <w:rFonts w:ascii="David" w:hAnsi="David"/>
                <w:noProof/>
                <w:webHidden/>
                <w:rtl/>
              </w:rPr>
              <w:fldChar w:fldCharType="end"/>
            </w:r>
          </w:hyperlink>
        </w:p>
        <w:p w14:paraId="41AF5DCC" w14:textId="5D245915" w:rsidR="00712C55" w:rsidRPr="007E1FF7" w:rsidRDefault="00E21F27" w:rsidP="00712C55">
          <w:pPr>
            <w:pStyle w:val="TOC1"/>
            <w:tabs>
              <w:tab w:val="right" w:leader="dot" w:pos="10457"/>
            </w:tabs>
            <w:rPr>
              <w:rFonts w:ascii="David" w:hAnsi="David"/>
              <w:noProof/>
              <w:rtl/>
            </w:rPr>
          </w:pPr>
          <w:hyperlink w:anchor="_Toc6834083" w:history="1">
            <w:r w:rsidR="00712C55" w:rsidRPr="007E1FF7">
              <w:rPr>
                <w:rStyle w:val="Hyperlink"/>
                <w:rFonts w:ascii="David" w:hAnsi="David"/>
                <w:noProof/>
                <w:rtl/>
              </w:rPr>
              <w:t>נספח 4 –</w:t>
            </w:r>
            <w:r w:rsidR="005C6DF3" w:rsidRPr="007E1FF7">
              <w:rPr>
                <w:rStyle w:val="Hyperlink"/>
                <w:rFonts w:ascii="David" w:hAnsi="David"/>
                <w:noProof/>
                <w:rtl/>
              </w:rPr>
              <w:t xml:space="preserve"> </w:t>
            </w:r>
            <w:r w:rsidR="00712C55" w:rsidRPr="007E1FF7">
              <w:rPr>
                <w:rStyle w:val="Hyperlink"/>
                <w:rFonts w:ascii="David" w:hAnsi="David"/>
                <w:noProof/>
                <w:rtl/>
              </w:rPr>
              <w:t>בקשת הקלה במספר שלבי שטיפה לפי תקנות מתכות ומזהמים אחרים</w:t>
            </w:r>
            <w:r w:rsidR="00712C55" w:rsidRPr="007E1FF7">
              <w:rPr>
                <w:rFonts w:ascii="David" w:hAnsi="David"/>
                <w:noProof/>
                <w:webHidden/>
                <w:rtl/>
              </w:rPr>
              <w:tab/>
            </w:r>
            <w:r w:rsidR="00712C55" w:rsidRPr="007E1FF7">
              <w:rPr>
                <w:rFonts w:ascii="David" w:hAnsi="David"/>
                <w:noProof/>
                <w:webHidden/>
                <w:rtl/>
              </w:rPr>
              <w:fldChar w:fldCharType="begin"/>
            </w:r>
            <w:r w:rsidR="00712C55" w:rsidRPr="007E1FF7">
              <w:rPr>
                <w:rFonts w:ascii="David" w:hAnsi="David"/>
                <w:noProof/>
                <w:webHidden/>
                <w:rtl/>
              </w:rPr>
              <w:instrText xml:space="preserve"> </w:instrText>
            </w:r>
            <w:r w:rsidR="00712C55" w:rsidRPr="007E1FF7">
              <w:rPr>
                <w:rFonts w:ascii="David" w:hAnsi="David"/>
                <w:noProof/>
                <w:webHidden/>
              </w:rPr>
              <w:instrText>PAGEREF</w:instrText>
            </w:r>
            <w:r w:rsidR="00712C55" w:rsidRPr="007E1FF7">
              <w:rPr>
                <w:rFonts w:ascii="David" w:hAnsi="David"/>
                <w:noProof/>
                <w:webHidden/>
                <w:rtl/>
              </w:rPr>
              <w:instrText xml:space="preserve"> _</w:instrText>
            </w:r>
            <w:r w:rsidR="00712C55" w:rsidRPr="007E1FF7">
              <w:rPr>
                <w:rFonts w:ascii="David" w:hAnsi="David"/>
                <w:noProof/>
                <w:webHidden/>
              </w:rPr>
              <w:instrText>Toc6834083 \h</w:instrText>
            </w:r>
            <w:r w:rsidR="00712C55" w:rsidRPr="007E1FF7">
              <w:rPr>
                <w:rFonts w:ascii="David" w:hAnsi="David"/>
                <w:noProof/>
                <w:webHidden/>
                <w:rtl/>
              </w:rPr>
              <w:instrText xml:space="preserve"> </w:instrText>
            </w:r>
            <w:r w:rsidR="00712C55" w:rsidRPr="007E1FF7">
              <w:rPr>
                <w:rFonts w:ascii="David" w:hAnsi="David"/>
                <w:noProof/>
                <w:webHidden/>
                <w:rtl/>
              </w:rPr>
            </w:r>
            <w:r w:rsidR="00712C55" w:rsidRPr="007E1FF7">
              <w:rPr>
                <w:rFonts w:ascii="David" w:hAnsi="David"/>
                <w:noProof/>
                <w:webHidden/>
                <w:rtl/>
              </w:rPr>
              <w:fldChar w:fldCharType="separate"/>
            </w:r>
            <w:r w:rsidR="00712C55" w:rsidRPr="007E1FF7">
              <w:rPr>
                <w:rFonts w:ascii="David" w:hAnsi="David"/>
                <w:noProof/>
                <w:webHidden/>
                <w:rtl/>
              </w:rPr>
              <w:t>23</w:t>
            </w:r>
            <w:r w:rsidR="00712C55" w:rsidRPr="007E1FF7">
              <w:rPr>
                <w:rFonts w:ascii="David" w:hAnsi="David"/>
                <w:noProof/>
                <w:webHidden/>
                <w:rtl/>
              </w:rPr>
              <w:fldChar w:fldCharType="end"/>
            </w:r>
          </w:hyperlink>
        </w:p>
        <w:p w14:paraId="7FAE24C3" w14:textId="68F3C5B8" w:rsidR="00712C55" w:rsidRPr="007E1FF7" w:rsidRDefault="00E21F27" w:rsidP="00712C55">
          <w:pPr>
            <w:pStyle w:val="TOC1"/>
            <w:tabs>
              <w:tab w:val="right" w:leader="dot" w:pos="10457"/>
            </w:tabs>
            <w:rPr>
              <w:rFonts w:ascii="David" w:hAnsi="David"/>
              <w:noProof/>
              <w:rtl/>
            </w:rPr>
          </w:pPr>
          <w:hyperlink w:anchor="_Toc6834084" w:history="1">
            <w:r w:rsidR="00712C55" w:rsidRPr="007E1FF7">
              <w:rPr>
                <w:rStyle w:val="Hyperlink"/>
                <w:rFonts w:ascii="David" w:hAnsi="David"/>
                <w:noProof/>
                <w:rtl/>
              </w:rPr>
              <w:t>נספח 5 – מידע נדרש לבקשת הקלה בריכוזי סולפיד מומס ו</w:t>
            </w:r>
            <w:r w:rsidR="000D138E">
              <w:rPr>
                <w:rStyle w:val="Hyperlink"/>
                <w:rFonts w:ascii="David" w:hAnsi="David"/>
                <w:noProof/>
                <w:rtl/>
              </w:rPr>
              <w:t>סולפט</w:t>
            </w:r>
            <w:r w:rsidR="00712C55" w:rsidRPr="007E1FF7">
              <w:rPr>
                <w:rStyle w:val="Hyperlink"/>
                <w:rFonts w:ascii="David" w:hAnsi="David"/>
                <w:noProof/>
                <w:rtl/>
              </w:rPr>
              <w:t xml:space="preserve"> לפי כללי שפכי מפעלים</w:t>
            </w:r>
            <w:r w:rsidR="00712C55" w:rsidRPr="007E1FF7">
              <w:rPr>
                <w:rFonts w:ascii="David" w:hAnsi="David"/>
                <w:noProof/>
                <w:webHidden/>
                <w:rtl/>
              </w:rPr>
              <w:tab/>
            </w:r>
            <w:r w:rsidR="00712C55" w:rsidRPr="007E1FF7">
              <w:rPr>
                <w:rFonts w:ascii="David" w:hAnsi="David"/>
                <w:noProof/>
                <w:webHidden/>
                <w:rtl/>
              </w:rPr>
              <w:fldChar w:fldCharType="begin"/>
            </w:r>
            <w:r w:rsidR="00712C55" w:rsidRPr="007E1FF7">
              <w:rPr>
                <w:rFonts w:ascii="David" w:hAnsi="David"/>
                <w:noProof/>
                <w:webHidden/>
                <w:rtl/>
              </w:rPr>
              <w:instrText xml:space="preserve"> </w:instrText>
            </w:r>
            <w:r w:rsidR="00712C55" w:rsidRPr="007E1FF7">
              <w:rPr>
                <w:rFonts w:ascii="David" w:hAnsi="David"/>
                <w:noProof/>
                <w:webHidden/>
              </w:rPr>
              <w:instrText>PAGEREF</w:instrText>
            </w:r>
            <w:r w:rsidR="00712C55" w:rsidRPr="007E1FF7">
              <w:rPr>
                <w:rFonts w:ascii="David" w:hAnsi="David"/>
                <w:noProof/>
                <w:webHidden/>
                <w:rtl/>
              </w:rPr>
              <w:instrText xml:space="preserve"> _</w:instrText>
            </w:r>
            <w:r w:rsidR="00712C55" w:rsidRPr="007E1FF7">
              <w:rPr>
                <w:rFonts w:ascii="David" w:hAnsi="David"/>
                <w:noProof/>
                <w:webHidden/>
              </w:rPr>
              <w:instrText>Toc6834084 \h</w:instrText>
            </w:r>
            <w:r w:rsidR="00712C55" w:rsidRPr="007E1FF7">
              <w:rPr>
                <w:rFonts w:ascii="David" w:hAnsi="David"/>
                <w:noProof/>
                <w:webHidden/>
                <w:rtl/>
              </w:rPr>
              <w:instrText xml:space="preserve"> </w:instrText>
            </w:r>
            <w:r w:rsidR="00712C55" w:rsidRPr="007E1FF7">
              <w:rPr>
                <w:rFonts w:ascii="David" w:hAnsi="David"/>
                <w:noProof/>
                <w:webHidden/>
                <w:rtl/>
              </w:rPr>
            </w:r>
            <w:r w:rsidR="00712C55" w:rsidRPr="007E1FF7">
              <w:rPr>
                <w:rFonts w:ascii="David" w:hAnsi="David"/>
                <w:noProof/>
                <w:webHidden/>
                <w:rtl/>
              </w:rPr>
              <w:fldChar w:fldCharType="separate"/>
            </w:r>
            <w:r w:rsidR="00712C55" w:rsidRPr="007E1FF7">
              <w:rPr>
                <w:rFonts w:ascii="David" w:hAnsi="David"/>
                <w:noProof/>
                <w:webHidden/>
                <w:rtl/>
              </w:rPr>
              <w:t>24</w:t>
            </w:r>
            <w:r w:rsidR="00712C55" w:rsidRPr="007E1FF7">
              <w:rPr>
                <w:rFonts w:ascii="David" w:hAnsi="David"/>
                <w:noProof/>
                <w:webHidden/>
                <w:rtl/>
              </w:rPr>
              <w:fldChar w:fldCharType="end"/>
            </w:r>
          </w:hyperlink>
        </w:p>
        <w:p w14:paraId="56C53BE2" w14:textId="567A64E0" w:rsidR="00712C55" w:rsidRPr="007E1FF7" w:rsidRDefault="00E21F27" w:rsidP="00712C55">
          <w:pPr>
            <w:pStyle w:val="TOC1"/>
            <w:tabs>
              <w:tab w:val="right" w:leader="dot" w:pos="10457"/>
            </w:tabs>
            <w:rPr>
              <w:rFonts w:ascii="David" w:hAnsi="David"/>
              <w:noProof/>
              <w:rtl/>
            </w:rPr>
          </w:pPr>
          <w:hyperlink w:anchor="_Toc6834085" w:history="1">
            <w:r w:rsidR="00712C55" w:rsidRPr="007E1FF7">
              <w:rPr>
                <w:rStyle w:val="Hyperlink"/>
                <w:rFonts w:ascii="David" w:hAnsi="David"/>
                <w:noProof/>
                <w:rtl/>
              </w:rPr>
              <w:t>נספח 6 –</w:t>
            </w:r>
            <w:r w:rsidR="005C6DF3" w:rsidRPr="007E1FF7">
              <w:rPr>
                <w:rStyle w:val="Hyperlink"/>
                <w:rFonts w:ascii="David" w:hAnsi="David"/>
                <w:noProof/>
                <w:rtl/>
              </w:rPr>
              <w:t xml:space="preserve"> </w:t>
            </w:r>
            <w:r w:rsidR="00712C55" w:rsidRPr="007E1FF7">
              <w:rPr>
                <w:rStyle w:val="Hyperlink"/>
                <w:rFonts w:ascii="David" w:hAnsi="David"/>
                <w:noProof/>
                <w:rtl/>
              </w:rPr>
              <w:t>בקשת הקלה בערך מוליכות חשמלית של מי שטיפות מחליף יונים לפי תקנות הזרמת תמלחת</w:t>
            </w:r>
            <w:r w:rsidR="00712C55" w:rsidRPr="007E1FF7">
              <w:rPr>
                <w:rFonts w:ascii="David" w:hAnsi="David"/>
                <w:noProof/>
                <w:webHidden/>
                <w:rtl/>
              </w:rPr>
              <w:tab/>
            </w:r>
            <w:r w:rsidR="00712C55" w:rsidRPr="007E1FF7">
              <w:rPr>
                <w:rFonts w:ascii="David" w:hAnsi="David"/>
                <w:noProof/>
                <w:webHidden/>
                <w:rtl/>
              </w:rPr>
              <w:fldChar w:fldCharType="begin"/>
            </w:r>
            <w:r w:rsidR="00712C55" w:rsidRPr="007E1FF7">
              <w:rPr>
                <w:rFonts w:ascii="David" w:hAnsi="David"/>
                <w:noProof/>
                <w:webHidden/>
                <w:rtl/>
              </w:rPr>
              <w:instrText xml:space="preserve"> </w:instrText>
            </w:r>
            <w:r w:rsidR="00712C55" w:rsidRPr="007E1FF7">
              <w:rPr>
                <w:rFonts w:ascii="David" w:hAnsi="David"/>
                <w:noProof/>
                <w:webHidden/>
              </w:rPr>
              <w:instrText>PAGEREF</w:instrText>
            </w:r>
            <w:r w:rsidR="00712C55" w:rsidRPr="007E1FF7">
              <w:rPr>
                <w:rFonts w:ascii="David" w:hAnsi="David"/>
                <w:noProof/>
                <w:webHidden/>
                <w:rtl/>
              </w:rPr>
              <w:instrText xml:space="preserve"> _</w:instrText>
            </w:r>
            <w:r w:rsidR="00712C55" w:rsidRPr="007E1FF7">
              <w:rPr>
                <w:rFonts w:ascii="David" w:hAnsi="David"/>
                <w:noProof/>
                <w:webHidden/>
              </w:rPr>
              <w:instrText>Toc6834085 \h</w:instrText>
            </w:r>
            <w:r w:rsidR="00712C55" w:rsidRPr="007E1FF7">
              <w:rPr>
                <w:rFonts w:ascii="David" w:hAnsi="David"/>
                <w:noProof/>
                <w:webHidden/>
                <w:rtl/>
              </w:rPr>
              <w:instrText xml:space="preserve"> </w:instrText>
            </w:r>
            <w:r w:rsidR="00712C55" w:rsidRPr="007E1FF7">
              <w:rPr>
                <w:rFonts w:ascii="David" w:hAnsi="David"/>
                <w:noProof/>
                <w:webHidden/>
                <w:rtl/>
              </w:rPr>
            </w:r>
            <w:r w:rsidR="00712C55" w:rsidRPr="007E1FF7">
              <w:rPr>
                <w:rFonts w:ascii="David" w:hAnsi="David"/>
                <w:noProof/>
                <w:webHidden/>
                <w:rtl/>
              </w:rPr>
              <w:fldChar w:fldCharType="separate"/>
            </w:r>
            <w:r w:rsidR="00712C55" w:rsidRPr="007E1FF7">
              <w:rPr>
                <w:rFonts w:ascii="David" w:hAnsi="David"/>
                <w:noProof/>
                <w:webHidden/>
                <w:rtl/>
              </w:rPr>
              <w:t>28</w:t>
            </w:r>
            <w:r w:rsidR="00712C55" w:rsidRPr="007E1FF7">
              <w:rPr>
                <w:rFonts w:ascii="David" w:hAnsi="David"/>
                <w:noProof/>
                <w:webHidden/>
                <w:rtl/>
              </w:rPr>
              <w:fldChar w:fldCharType="end"/>
            </w:r>
          </w:hyperlink>
        </w:p>
        <w:p w14:paraId="67972E6E" w14:textId="77777777" w:rsidR="00712C55" w:rsidRPr="007E1FF7" w:rsidRDefault="00712C55" w:rsidP="00712C55">
          <w:pPr>
            <w:rPr>
              <w:rFonts w:ascii="David" w:hAnsi="David"/>
              <w:rtl/>
              <w:cs/>
            </w:rPr>
          </w:pPr>
          <w:r w:rsidRPr="007E1FF7">
            <w:rPr>
              <w:rFonts w:ascii="David" w:hAnsi="David"/>
              <w:b/>
              <w:bCs/>
              <w:lang w:val="he-IL"/>
            </w:rPr>
            <w:fldChar w:fldCharType="end"/>
          </w:r>
        </w:p>
      </w:sdtContent>
    </w:sdt>
    <w:p w14:paraId="2DDD304B" w14:textId="77777777" w:rsidR="00712C55" w:rsidRPr="007E1FF7" w:rsidRDefault="00712C55" w:rsidP="00EB37FF">
      <w:pPr>
        <w:pStyle w:val="1"/>
        <w:rPr>
          <w:rFonts w:ascii="David" w:hAnsi="David"/>
          <w:rtl/>
        </w:rPr>
      </w:pPr>
      <w:bookmarkStart w:id="3" w:name="_Toc6834074"/>
      <w:r w:rsidRPr="007E1FF7">
        <w:rPr>
          <w:rFonts w:ascii="David" w:hAnsi="David"/>
          <w:rtl/>
        </w:rPr>
        <w:t>מבוא ותחולה</w:t>
      </w:r>
      <w:bookmarkEnd w:id="3"/>
    </w:p>
    <w:p w14:paraId="19926A2A" w14:textId="77777777" w:rsidR="00712C55" w:rsidRPr="007E1FF7" w:rsidRDefault="00712C55" w:rsidP="007D41C4">
      <w:pPr>
        <w:spacing w:line="360" w:lineRule="auto"/>
        <w:ind w:left="425"/>
        <w:jc w:val="both"/>
        <w:rPr>
          <w:rFonts w:ascii="David" w:hAnsi="David"/>
          <w:sz w:val="24"/>
          <w:rtl/>
          <w:lang w:eastAsia="he-IL"/>
        </w:rPr>
      </w:pPr>
      <w:r w:rsidRPr="007E1FF7">
        <w:rPr>
          <w:rFonts w:ascii="David" w:hAnsi="David"/>
          <w:sz w:val="24"/>
          <w:rtl/>
          <w:lang w:eastAsia="he-IL"/>
        </w:rPr>
        <w:t>מטרת הנחיות אלה, להנחות את אופן הגשת בקשות להקלות בריכוזי פרמטרים ו/או מזהמים שונים בשפכי תעשייה, לשם ייעול תהליך בדיקת הבקשות.</w:t>
      </w:r>
    </w:p>
    <w:p w14:paraId="20FF9A96" w14:textId="40020D26" w:rsidR="00712C55" w:rsidRPr="007E1FF7" w:rsidRDefault="00712C55" w:rsidP="007D41C4">
      <w:pPr>
        <w:spacing w:line="360" w:lineRule="auto"/>
        <w:ind w:left="425"/>
        <w:jc w:val="both"/>
        <w:rPr>
          <w:rFonts w:ascii="David" w:hAnsi="David"/>
          <w:sz w:val="24"/>
          <w:rtl/>
          <w:lang w:eastAsia="he-IL"/>
        </w:rPr>
      </w:pPr>
      <w:r w:rsidRPr="007E1FF7">
        <w:rPr>
          <w:rFonts w:ascii="David" w:hAnsi="David"/>
          <w:sz w:val="24"/>
          <w:rtl/>
          <w:lang w:eastAsia="he-IL"/>
        </w:rPr>
        <w:t xml:space="preserve">המסמך מכיל הסברים והנחיות למידע הנדרש להגשה ממפעל בבואו להגיש בקשת הקלה לפרמטרים החלים על כלל המפעלים או על סקטור תעשייתי ספציפי, מכוח תקנות וכללים הנוגעים לשפכי תעשייה, או לפרמטרים החלים על זרם השפכים של מפעל </w:t>
      </w:r>
      <w:r w:rsidR="005C6DF3" w:rsidRPr="007E1FF7">
        <w:rPr>
          <w:rFonts w:ascii="David" w:hAnsi="David"/>
          <w:sz w:val="24"/>
          <w:rtl/>
          <w:lang w:eastAsia="he-IL"/>
        </w:rPr>
        <w:t>מסוים</w:t>
      </w:r>
      <w:r w:rsidRPr="007E1FF7">
        <w:rPr>
          <w:rFonts w:ascii="David" w:hAnsi="David"/>
          <w:sz w:val="24"/>
          <w:rtl/>
          <w:lang w:eastAsia="he-IL"/>
        </w:rPr>
        <w:t xml:space="preserve"> באופן פרטני, הנקבעים בתנאי רישיון העסק שלו.</w:t>
      </w:r>
    </w:p>
    <w:p w14:paraId="08DA315B" w14:textId="77777777" w:rsidR="00712C55" w:rsidRPr="007E1FF7" w:rsidRDefault="00712C55" w:rsidP="007D41C4">
      <w:pPr>
        <w:spacing w:line="360" w:lineRule="auto"/>
        <w:ind w:left="425"/>
        <w:jc w:val="both"/>
        <w:rPr>
          <w:rFonts w:ascii="David" w:hAnsi="David"/>
          <w:sz w:val="24"/>
          <w:rtl/>
          <w:lang w:eastAsia="he-IL"/>
        </w:rPr>
      </w:pPr>
      <w:r w:rsidRPr="007E1FF7">
        <w:rPr>
          <w:rFonts w:ascii="David" w:hAnsi="David"/>
          <w:sz w:val="24"/>
          <w:rtl/>
          <w:lang w:eastAsia="he-IL"/>
        </w:rPr>
        <w:t>בנוסף המסמך מכיל הסברים לאופן שבו הבקשה מוגשת, נבדקת ונבחנת ע"י הגורמים הרלוונטיים, עד לקבלת החלטה בעניינה, במסגרת החקיקה הרלוונטית למסמך זה.</w:t>
      </w:r>
      <w:bookmarkStart w:id="4" w:name="_Toc6834075"/>
    </w:p>
    <w:p w14:paraId="35A420C3" w14:textId="77777777" w:rsidR="00712C55" w:rsidRPr="007E1FF7" w:rsidRDefault="00712C55" w:rsidP="007D41C4">
      <w:pPr>
        <w:spacing w:line="360" w:lineRule="auto"/>
        <w:ind w:left="425"/>
        <w:jc w:val="both"/>
        <w:rPr>
          <w:rFonts w:ascii="David" w:hAnsi="David"/>
          <w:sz w:val="24"/>
          <w:lang w:eastAsia="he-IL"/>
        </w:rPr>
      </w:pPr>
      <w:r w:rsidRPr="007E1FF7">
        <w:rPr>
          <w:rFonts w:ascii="David" w:hAnsi="David"/>
          <w:sz w:val="24"/>
          <w:rtl/>
          <w:lang w:eastAsia="he-IL"/>
        </w:rPr>
        <w:t>יובהר כי הנחיות אלה באות להחליף ולעדכן את נוהל טיפול בבקשה להקלה בחריגות ערכי מלחים בשפכי מפעלים של ממונה שפכי תעשייה מאפריל 2004.</w:t>
      </w:r>
    </w:p>
    <w:p w14:paraId="7489B539" w14:textId="77777777" w:rsidR="00712C55" w:rsidRPr="007E1FF7" w:rsidRDefault="00712C55" w:rsidP="00EB37FF">
      <w:pPr>
        <w:pStyle w:val="1"/>
        <w:rPr>
          <w:rFonts w:ascii="David" w:hAnsi="David"/>
          <w:rtl/>
        </w:rPr>
      </w:pPr>
      <w:r w:rsidRPr="007E1FF7">
        <w:rPr>
          <w:rFonts w:ascii="David" w:hAnsi="David"/>
          <w:rtl/>
        </w:rPr>
        <w:t>מסגרת חוקית</w:t>
      </w:r>
      <w:bookmarkEnd w:id="4"/>
    </w:p>
    <w:p w14:paraId="61FA4A7C" w14:textId="77777777" w:rsidR="00712C55" w:rsidRPr="007E1FF7" w:rsidRDefault="00712C55" w:rsidP="00712C55">
      <w:pPr>
        <w:spacing w:line="360" w:lineRule="auto"/>
        <w:ind w:left="686"/>
        <w:jc w:val="both"/>
        <w:rPr>
          <w:rFonts w:ascii="David" w:hAnsi="David"/>
          <w:sz w:val="24"/>
          <w:rtl/>
          <w:lang w:eastAsia="he-IL"/>
        </w:rPr>
      </w:pPr>
      <w:r w:rsidRPr="007E1FF7">
        <w:rPr>
          <w:rFonts w:ascii="David" w:hAnsi="David"/>
          <w:sz w:val="24"/>
          <w:rtl/>
          <w:lang w:eastAsia="he-IL"/>
        </w:rPr>
        <w:lastRenderedPageBreak/>
        <w:t>להלן עיקרי החקיקה הרלוונטיים למסמך זה:</w:t>
      </w:r>
    </w:p>
    <w:p w14:paraId="5A085DC6" w14:textId="77777777" w:rsidR="00712C55" w:rsidRPr="007E1FF7" w:rsidRDefault="00712C55" w:rsidP="00EB37FF">
      <w:pPr>
        <w:pStyle w:val="1"/>
        <w:numPr>
          <w:ilvl w:val="1"/>
          <w:numId w:val="16"/>
        </w:numPr>
        <w:rPr>
          <w:rFonts w:ascii="David" w:hAnsi="David"/>
        </w:rPr>
      </w:pPr>
      <w:r w:rsidRPr="007E1FF7">
        <w:rPr>
          <w:rFonts w:ascii="David" w:hAnsi="David"/>
          <w:rtl/>
        </w:rPr>
        <w:t>תקנות רישוי עסקים (ריכוזי מלחים בשפכים תעשייתיים), התשס"ג-2003</w:t>
      </w:r>
    </w:p>
    <w:p w14:paraId="0E024FE5" w14:textId="77777777" w:rsidR="00712C55" w:rsidRPr="007E1FF7" w:rsidRDefault="00712C55" w:rsidP="00712C55">
      <w:pPr>
        <w:spacing w:after="240" w:line="360" w:lineRule="auto"/>
        <w:ind w:left="686"/>
        <w:jc w:val="both"/>
        <w:rPr>
          <w:rFonts w:ascii="David" w:hAnsi="David"/>
          <w:sz w:val="24"/>
          <w:rtl/>
        </w:rPr>
      </w:pPr>
      <w:r w:rsidRPr="007E1FF7">
        <w:rPr>
          <w:rFonts w:ascii="David" w:hAnsi="David"/>
          <w:sz w:val="24"/>
          <w:rtl/>
        </w:rPr>
        <w:t xml:space="preserve">תקנה 2 לתקנות רישוי עסקים (ריכוזי מלחים בשפכים תעשייתיים), תשס"ג-2003 (להלן: "תקנות ריכוזי מלחים"), קובעת את ערכי הריכוז המרבי עבור כלוריד, נתרן, פלואוריד ובורון. תקנות 3-4 לתקנות ריכוזי מלחים מסמיכות את נותן האישור, כהגדרתו בסעיף 6 לחוק רישוי עסקים, תשכ"ח-1968 (להלן: "נותן האישור") להחמיר או להקל את הערכים הקבועים בתקנה 2 לתקנות ריכוזי מלחים, בכפוף להוראות תקנה 4 לתקנות אלה. </w:t>
      </w:r>
    </w:p>
    <w:p w14:paraId="09BFCB4D" w14:textId="77777777" w:rsidR="00712C55" w:rsidRPr="007E1FF7" w:rsidRDefault="00712C55" w:rsidP="00EB37FF">
      <w:pPr>
        <w:pStyle w:val="1"/>
        <w:numPr>
          <w:ilvl w:val="1"/>
          <w:numId w:val="16"/>
        </w:numPr>
        <w:rPr>
          <w:rFonts w:ascii="David" w:hAnsi="David"/>
          <w:rtl/>
        </w:rPr>
      </w:pPr>
      <w:r w:rsidRPr="007E1FF7">
        <w:rPr>
          <w:rFonts w:ascii="David" w:hAnsi="David"/>
          <w:rtl/>
        </w:rPr>
        <w:t>תקנות המים (מניעת זיהום מים) (איסור הזרמת תמלחת למקורות מים), התשנ"ח-1998</w:t>
      </w:r>
    </w:p>
    <w:p w14:paraId="1DE70AE9" w14:textId="3FDA2525" w:rsidR="00712C55" w:rsidRPr="007E1FF7" w:rsidRDefault="00712C55" w:rsidP="00712C55">
      <w:pPr>
        <w:spacing w:after="240" w:line="360" w:lineRule="auto"/>
        <w:ind w:left="686"/>
        <w:jc w:val="both"/>
        <w:rPr>
          <w:rFonts w:ascii="David" w:hAnsi="David"/>
          <w:sz w:val="24"/>
          <w:rtl/>
        </w:rPr>
      </w:pPr>
      <w:r w:rsidRPr="007E1FF7">
        <w:rPr>
          <w:rFonts w:ascii="David" w:hAnsi="David"/>
          <w:sz w:val="24"/>
          <w:rtl/>
        </w:rPr>
        <w:t xml:space="preserve">תקנה 3 לתקנות המים (מניעת זיהום מים) (איסור הזרמת תמלחת למקורות מים), התשנ"ח-1998 (להלן: "תקנות הזרמת תמלחת") אוסרת ככלל על הזרמת תמלחת לסביבה או למקור מים, לרבות מערכת ביוב של רשות מקומית. על אף האמור, תקנות הזרמת תמלחת מחריגות הזרמה לים </w:t>
      </w:r>
      <w:r w:rsidR="005C6DF3" w:rsidRPr="007E1FF7">
        <w:rPr>
          <w:rFonts w:ascii="David" w:hAnsi="David"/>
          <w:sz w:val="24"/>
          <w:rtl/>
        </w:rPr>
        <w:t xml:space="preserve">אם </w:t>
      </w:r>
      <w:r w:rsidRPr="007E1FF7">
        <w:rPr>
          <w:rFonts w:ascii="David" w:hAnsi="David"/>
          <w:sz w:val="24"/>
          <w:rtl/>
        </w:rPr>
        <w:t xml:space="preserve">ישנו היתר לפי דין, החדרה לתת קרקע </w:t>
      </w:r>
      <w:r w:rsidR="005C6DF3" w:rsidRPr="007E1FF7">
        <w:rPr>
          <w:rFonts w:ascii="David" w:hAnsi="David"/>
          <w:sz w:val="24"/>
          <w:rtl/>
        </w:rPr>
        <w:t xml:space="preserve">אם </w:t>
      </w:r>
      <w:r w:rsidRPr="007E1FF7">
        <w:rPr>
          <w:rFonts w:ascii="David" w:hAnsi="David"/>
          <w:sz w:val="24"/>
          <w:rtl/>
        </w:rPr>
        <w:t xml:space="preserve">יש רישיון לכך והזרמה למערכת הביוב בהתקיים התנאים המנויים בתקנה 3(ב)(3) לתקנות הזרמת תמלחת. </w:t>
      </w:r>
      <w:r w:rsidR="005C6DF3" w:rsidRPr="007E1FF7">
        <w:rPr>
          <w:rFonts w:ascii="David" w:hAnsi="David"/>
          <w:sz w:val="24"/>
          <w:rtl/>
        </w:rPr>
        <w:t xml:space="preserve">אם </w:t>
      </w:r>
      <w:r w:rsidRPr="007E1FF7">
        <w:rPr>
          <w:rFonts w:ascii="David" w:hAnsi="David"/>
          <w:sz w:val="24"/>
          <w:rtl/>
        </w:rPr>
        <w:t>התקיימו התנאים המנויים בתקנה 3(ב)(3), התקנות קובעות כי מי שהשר להגנת הסביבה הסמיכו לעניין תקנות הזרמת תמלחת (להלן: "הממונה על תקנות הזרמת תמלחת") רשאי להחליט על ערך אחר למוליכות החשמלית הקבועה בתקנה 3(ב)(3), בכפוף לתנאים הקבועים בתקנה 3(ב)(3)(א) ו-(ב).</w:t>
      </w:r>
    </w:p>
    <w:p w14:paraId="439A607D" w14:textId="77777777" w:rsidR="00712C55" w:rsidRPr="007E1FF7" w:rsidRDefault="00712C55" w:rsidP="00EB37FF">
      <w:pPr>
        <w:pStyle w:val="1"/>
        <w:numPr>
          <w:ilvl w:val="1"/>
          <w:numId w:val="16"/>
        </w:numPr>
        <w:rPr>
          <w:rFonts w:ascii="David" w:hAnsi="David"/>
        </w:rPr>
      </w:pPr>
      <w:r w:rsidRPr="007E1FF7">
        <w:rPr>
          <w:rFonts w:ascii="David" w:hAnsi="David"/>
          <w:rtl/>
        </w:rPr>
        <w:t>תקנות המים (מניעת זיהום מים) (מתכות ומזהמים אחרים), התשס"א-2000</w:t>
      </w:r>
    </w:p>
    <w:p w14:paraId="14747F11" w14:textId="2AEA2AED" w:rsidR="002F3D56" w:rsidRPr="007E1FF7" w:rsidRDefault="00712C55" w:rsidP="00C57DC0">
      <w:pPr>
        <w:spacing w:after="240" w:line="360" w:lineRule="auto"/>
        <w:ind w:left="686"/>
        <w:jc w:val="both"/>
        <w:rPr>
          <w:rFonts w:ascii="David" w:hAnsi="David"/>
          <w:sz w:val="24"/>
          <w:rtl/>
        </w:rPr>
      </w:pPr>
      <w:r w:rsidRPr="007E1FF7">
        <w:rPr>
          <w:rFonts w:ascii="David" w:hAnsi="David"/>
          <w:sz w:val="24"/>
          <w:rtl/>
        </w:rPr>
        <w:t>תקנה 3(ד) לתקנות המים (מניעת זיהום מים) (מתכות ומזהמים אחרים), התשס"א-2000 (להלן: "תקנות מתכות ומזהמים אחרים") אוסרת</w:t>
      </w:r>
      <w:r w:rsidR="000D138E">
        <w:rPr>
          <w:rFonts w:ascii="David" w:hAnsi="David"/>
          <w:sz w:val="24"/>
          <w:rtl/>
        </w:rPr>
        <w:t xml:space="preserve"> </w:t>
      </w:r>
      <w:r w:rsidRPr="007E1FF7">
        <w:rPr>
          <w:rFonts w:ascii="David" w:hAnsi="David"/>
          <w:sz w:val="24"/>
          <w:rtl/>
        </w:rPr>
        <w:t>הזרמת שפכים מחוץ למפעל שלא טופלו ב</w:t>
      </w:r>
      <w:r w:rsidR="00CE3D02">
        <w:rPr>
          <w:rFonts w:ascii="David" w:hAnsi="David"/>
          <w:sz w:val="24"/>
          <w:rtl/>
        </w:rPr>
        <w:t>מתקן</w:t>
      </w:r>
      <w:r w:rsidRPr="007E1FF7">
        <w:rPr>
          <w:rFonts w:ascii="David" w:hAnsi="David"/>
          <w:sz w:val="24"/>
          <w:rtl/>
        </w:rPr>
        <w:t xml:space="preserve"> קדם טיפול ושריכוז המזהמים שבהם עולה על האמור בתוספת לתקנות מתכות ומזהמים אחרים. על אף האמור, רשאי מי שהשר הסמיכו לעניין תקנות מתכות ומזהמים אחרים (להלן: "הממונה על תקנות מתכות ומזהמים אחרים") לאשר הזרמת שפכים ישירות למערכת הביוב במקרה שהשפכים אינם מכילים מזהמים בריכוז העולה על האמור בתוספת לתקנות</w:t>
      </w:r>
      <w:r w:rsidR="000D138E">
        <w:rPr>
          <w:rFonts w:ascii="David" w:hAnsi="David"/>
          <w:sz w:val="24"/>
          <w:rtl/>
        </w:rPr>
        <w:t xml:space="preserve"> </w:t>
      </w:r>
      <w:r w:rsidRPr="007E1FF7">
        <w:rPr>
          <w:rFonts w:ascii="David" w:hAnsi="David"/>
          <w:sz w:val="24"/>
          <w:rtl/>
        </w:rPr>
        <w:t xml:space="preserve">ואין חשש לכך. תקנה 3(ה) אוסרת על הזרמת שפכים שריכוז המזהמים בהם עולה על האמור בתוספת לתקנות. על אף האמור רשאי הממונה על תקנות מתכות ומזהמים אחרים לאשר ריכוז מרבי העולה על האמור בתוספת לתקנות, אם שוכנע כי המפעל משתמש בטכנולוגיה הזמינה והטובה ביותר. תקנה 6 לתקנות מתכות ומזהמים אחרים, קובעת את סוגי מערכות שטיפת מוצר לאחר ביצוע טיפול פני שטח, לעניין מספר שלבי השטיפה. הממונה על תקנות מתכות ומזהמים אחרים רשאי לאשר מספר שלבי שטיפה קטן בהתקיים אחד מהתנאים המפורטים בתקנה 6(ב). </w:t>
      </w:r>
    </w:p>
    <w:p w14:paraId="543B78FB" w14:textId="77777777" w:rsidR="002F3D56" w:rsidRPr="007E1FF7" w:rsidRDefault="002F3D56">
      <w:pPr>
        <w:overflowPunct/>
        <w:autoSpaceDE/>
        <w:autoSpaceDN/>
        <w:bidi w:val="0"/>
        <w:adjustRightInd/>
        <w:textAlignment w:val="auto"/>
        <w:rPr>
          <w:rFonts w:ascii="David" w:hAnsi="David"/>
          <w:sz w:val="24"/>
          <w:rtl/>
        </w:rPr>
      </w:pPr>
      <w:r w:rsidRPr="007E1FF7">
        <w:rPr>
          <w:rFonts w:ascii="David" w:hAnsi="David"/>
          <w:sz w:val="24"/>
          <w:rtl/>
        </w:rPr>
        <w:br w:type="page"/>
      </w:r>
    </w:p>
    <w:p w14:paraId="089D0BCE" w14:textId="77777777" w:rsidR="00712C55" w:rsidRPr="007E1FF7" w:rsidRDefault="00712C55" w:rsidP="00EB37FF">
      <w:pPr>
        <w:pStyle w:val="1"/>
        <w:numPr>
          <w:ilvl w:val="1"/>
          <w:numId w:val="16"/>
        </w:numPr>
        <w:rPr>
          <w:rFonts w:ascii="David" w:hAnsi="David"/>
        </w:rPr>
      </w:pPr>
      <w:r w:rsidRPr="007E1FF7">
        <w:rPr>
          <w:rFonts w:ascii="David" w:hAnsi="David"/>
          <w:rtl/>
        </w:rPr>
        <w:lastRenderedPageBreak/>
        <w:t>כללי תאגידי מים וביוב (שפכי מפעלים המוזרמים למערכת הביוב) תשע"ד 2014</w:t>
      </w:r>
    </w:p>
    <w:p w14:paraId="0BDA906B" w14:textId="593E147D" w:rsidR="00712C55" w:rsidRPr="007E1FF7" w:rsidRDefault="00712C55" w:rsidP="00712C55">
      <w:pPr>
        <w:spacing w:after="240" w:line="360" w:lineRule="auto"/>
        <w:ind w:left="686"/>
        <w:jc w:val="both"/>
        <w:rPr>
          <w:rFonts w:ascii="David" w:hAnsi="David"/>
          <w:sz w:val="24"/>
          <w:rtl/>
        </w:rPr>
      </w:pPr>
      <w:r w:rsidRPr="007E1FF7">
        <w:rPr>
          <w:rFonts w:ascii="David" w:hAnsi="David"/>
          <w:sz w:val="24"/>
          <w:rtl/>
        </w:rPr>
        <w:t>סעיף 3 לכללי תאגידי מים וביוב (שפכי מפעלים המוזרמים למערכת הביוב) תשע"ד 2014 (להלן: "כללי שפכי מפעלים") אוסר הזרמת שפכים אסורים או שפכים חריגים הטעונים אישור, בלא שניתן לגביהם אישור לפי סעיף 10 לכללי שפכי מפעלים. פריטים (19) ו-(20) לתוספת הראשונה לכללי שפכי מפעלים, הקובעת ערכי שפכים אסורים, קובעים את הריכוז המרבי להזרמת סולפיד מומס ו</w:t>
      </w:r>
      <w:r w:rsidR="000D138E">
        <w:rPr>
          <w:rFonts w:ascii="David" w:hAnsi="David"/>
          <w:sz w:val="24"/>
          <w:rtl/>
        </w:rPr>
        <w:t>סולפט</w:t>
      </w:r>
      <w:r w:rsidRPr="007E1FF7">
        <w:rPr>
          <w:rFonts w:ascii="David" w:hAnsi="David"/>
          <w:sz w:val="24"/>
          <w:rtl/>
        </w:rPr>
        <w:t>ים בהתאמה. פריטים אלה קובעים את סמכות ממונה סביבה, לבקשת מפעל, ולאחר היוועצות עם ממונה שפכי תעשייה, לקבוע ערך אחר למפעל מסוים.</w:t>
      </w:r>
    </w:p>
    <w:p w14:paraId="5AE2FD49" w14:textId="13AF849D" w:rsidR="00712C55" w:rsidRPr="007E1FF7" w:rsidRDefault="00712C55" w:rsidP="00EB37FF">
      <w:pPr>
        <w:pStyle w:val="1"/>
        <w:rPr>
          <w:rFonts w:ascii="David" w:hAnsi="David"/>
        </w:rPr>
      </w:pPr>
      <w:bookmarkStart w:id="5" w:name="_Toc6834076"/>
      <w:r w:rsidRPr="007E1FF7">
        <w:rPr>
          <w:rFonts w:ascii="David" w:hAnsi="David"/>
          <w:rtl/>
        </w:rPr>
        <w:t xml:space="preserve">סדר </w:t>
      </w:r>
      <w:r w:rsidR="005C6DF3" w:rsidRPr="007E1FF7">
        <w:rPr>
          <w:rFonts w:ascii="David" w:hAnsi="David"/>
          <w:rtl/>
        </w:rPr>
        <w:t>האירועים</w:t>
      </w:r>
      <w:r w:rsidRPr="007E1FF7">
        <w:rPr>
          <w:rFonts w:ascii="David" w:hAnsi="David"/>
          <w:rtl/>
        </w:rPr>
        <w:t xml:space="preserve"> בעת הגשת בקשת הקלה</w:t>
      </w:r>
      <w:bookmarkEnd w:id="5"/>
    </w:p>
    <w:p w14:paraId="511BBDFF" w14:textId="456FB99E" w:rsidR="00712C55" w:rsidRPr="007E1FF7" w:rsidRDefault="00712C55" w:rsidP="002F3D56">
      <w:pPr>
        <w:spacing w:after="240" w:line="360" w:lineRule="auto"/>
        <w:ind w:left="283"/>
        <w:jc w:val="center"/>
        <w:rPr>
          <w:rFonts w:ascii="David" w:hAnsi="David"/>
        </w:rPr>
      </w:pPr>
      <w:r w:rsidRPr="007E1FF7">
        <w:rPr>
          <w:rFonts w:ascii="David" w:hAnsi="David"/>
          <w:b/>
          <w:bCs/>
          <w:sz w:val="24"/>
          <w:rtl/>
        </w:rPr>
        <w:t xml:space="preserve">להלן תרשים סכמתי המתאר את סדר </w:t>
      </w:r>
      <w:r w:rsidR="005C6DF3" w:rsidRPr="007E1FF7">
        <w:rPr>
          <w:rFonts w:ascii="David" w:hAnsi="David"/>
          <w:b/>
          <w:bCs/>
          <w:sz w:val="24"/>
          <w:rtl/>
        </w:rPr>
        <w:t>האירועים</w:t>
      </w:r>
      <w:r w:rsidRPr="007E1FF7">
        <w:rPr>
          <w:rFonts w:ascii="David" w:hAnsi="David"/>
          <w:b/>
          <w:bCs/>
          <w:sz w:val="24"/>
          <w:rtl/>
        </w:rPr>
        <w:t xml:space="preserve"> החל מהכנת הבקשה ועד לקבלת מענה בעניינה:</w:t>
      </w:r>
      <w:r w:rsidRPr="007E1FF7">
        <w:rPr>
          <w:rFonts w:ascii="David" w:hAnsi="David"/>
          <w:noProof/>
          <w:sz w:val="24"/>
        </w:rPr>
        <w:drawing>
          <wp:inline distT="0" distB="0" distL="0" distR="0" wp14:anchorId="7BF6FD03" wp14:editId="4D555EFD">
            <wp:extent cx="3409119" cy="5144494"/>
            <wp:effectExtent l="0" t="0" r="1270" b="0"/>
            <wp:docPr id="5" name="Picture 4" descr="3. סדר הארועים בעת הגשת בקשת הקלה" title="סדר הארועים בעת הגשת בקשת הק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764" cy="5145468"/>
                    </a:xfrm>
                    <a:prstGeom prst="rect">
                      <a:avLst/>
                    </a:prstGeom>
                    <a:noFill/>
                  </pic:spPr>
                </pic:pic>
              </a:graphicData>
            </a:graphic>
          </wp:inline>
        </w:drawing>
      </w:r>
      <w:r w:rsidRPr="007E1FF7">
        <w:rPr>
          <w:rFonts w:ascii="David" w:hAnsi="David"/>
          <w:highlight w:val="lightGray"/>
          <w:rtl/>
        </w:rPr>
        <w:br w:type="page"/>
      </w:r>
      <w:bookmarkStart w:id="6" w:name="_Toc6834077"/>
    </w:p>
    <w:p w14:paraId="3054CFBB" w14:textId="77777777" w:rsidR="00712C55" w:rsidRPr="007E1FF7" w:rsidRDefault="00712C55" w:rsidP="00EB37FF">
      <w:pPr>
        <w:pStyle w:val="1"/>
        <w:rPr>
          <w:rFonts w:ascii="David" w:hAnsi="David"/>
          <w:rtl/>
        </w:rPr>
      </w:pPr>
      <w:r w:rsidRPr="007E1FF7">
        <w:rPr>
          <w:rFonts w:ascii="David" w:hAnsi="David"/>
          <w:rtl/>
        </w:rPr>
        <w:lastRenderedPageBreak/>
        <w:t>הגשת הבקשה</w:t>
      </w:r>
    </w:p>
    <w:p w14:paraId="40B20895" w14:textId="2B1AD68A" w:rsidR="00712C55" w:rsidRPr="007E1FF7" w:rsidRDefault="00712C55" w:rsidP="00EB37FF">
      <w:pPr>
        <w:pStyle w:val="1"/>
        <w:numPr>
          <w:ilvl w:val="1"/>
          <w:numId w:val="16"/>
        </w:numPr>
        <w:rPr>
          <w:rStyle w:val="aff"/>
          <w:rFonts w:ascii="David" w:hAnsi="David"/>
          <w:rtl/>
        </w:rPr>
      </w:pPr>
      <w:r w:rsidRPr="007E1FF7">
        <w:rPr>
          <w:rStyle w:val="aff"/>
          <w:rFonts w:ascii="David" w:hAnsi="David"/>
          <w:rtl/>
        </w:rPr>
        <w:t>מפעל יגיש 2 טפסי בקשה: בקשה כללית (נספח 1) ובקשה פרטנית, בהתאם לסוג הבקשה (נספחים 2,3,4),</w:t>
      </w:r>
      <w:r w:rsidR="000D138E">
        <w:rPr>
          <w:rStyle w:val="aff"/>
          <w:rFonts w:ascii="David" w:hAnsi="David"/>
          <w:rtl/>
        </w:rPr>
        <w:t xml:space="preserve"> </w:t>
      </w:r>
      <w:r w:rsidRPr="007E1FF7">
        <w:rPr>
          <w:rStyle w:val="aff"/>
          <w:rFonts w:ascii="David" w:hAnsi="David"/>
          <w:rtl/>
        </w:rPr>
        <w:t>לבעל הסמכות הרלוונטי, כמובא בטבלה להלן:</w:t>
      </w:r>
    </w:p>
    <w:tbl>
      <w:tblPr>
        <w:tblStyle w:val="ab"/>
        <w:bidiVisual/>
        <w:tblW w:w="0" w:type="auto"/>
        <w:tblInd w:w="936" w:type="dxa"/>
        <w:tblLook w:val="04A0" w:firstRow="1" w:lastRow="0" w:firstColumn="1" w:lastColumn="0" w:noHBand="0" w:noVBand="1"/>
        <w:tblCaption w:val="טבלת הגשת בקשה"/>
        <w:tblDescription w:val="מצויין  נספחים להגשת הבקשה ותוכנם"/>
      </w:tblPr>
      <w:tblGrid>
        <w:gridCol w:w="943"/>
        <w:gridCol w:w="5702"/>
        <w:gridCol w:w="2048"/>
      </w:tblGrid>
      <w:tr w:rsidR="00712C55" w:rsidRPr="007E1FF7" w14:paraId="5D90E229" w14:textId="77777777" w:rsidTr="00B849A8">
        <w:trPr>
          <w:tblHeader/>
        </w:trPr>
        <w:tc>
          <w:tcPr>
            <w:tcW w:w="992" w:type="dxa"/>
            <w:shd w:val="clear" w:color="auto" w:fill="D9D9D9" w:themeFill="background1" w:themeFillShade="D9"/>
          </w:tcPr>
          <w:p w14:paraId="09001932" w14:textId="77777777" w:rsidR="00712C55" w:rsidRPr="007E1FF7" w:rsidRDefault="00712C55" w:rsidP="000D138E">
            <w:pPr>
              <w:spacing w:line="276" w:lineRule="auto"/>
              <w:rPr>
                <w:rFonts w:ascii="David" w:hAnsi="David"/>
                <w:rtl/>
                <w:lang w:eastAsia="he-IL"/>
              </w:rPr>
            </w:pPr>
          </w:p>
        </w:tc>
        <w:tc>
          <w:tcPr>
            <w:tcW w:w="6520" w:type="dxa"/>
            <w:shd w:val="clear" w:color="auto" w:fill="D9D9D9" w:themeFill="background1" w:themeFillShade="D9"/>
          </w:tcPr>
          <w:p w14:paraId="63D33734"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מהות הנספח</w:t>
            </w:r>
          </w:p>
        </w:tc>
        <w:tc>
          <w:tcPr>
            <w:tcW w:w="2235" w:type="dxa"/>
            <w:shd w:val="clear" w:color="auto" w:fill="D9D9D9" w:themeFill="background1" w:themeFillShade="D9"/>
          </w:tcPr>
          <w:p w14:paraId="38F9ADE4"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בעל הסמכות</w:t>
            </w:r>
          </w:p>
        </w:tc>
      </w:tr>
      <w:tr w:rsidR="00712C55" w:rsidRPr="007E1FF7" w14:paraId="6D5B8E71" w14:textId="77777777" w:rsidTr="009119F8">
        <w:tc>
          <w:tcPr>
            <w:tcW w:w="992" w:type="dxa"/>
          </w:tcPr>
          <w:p w14:paraId="1A413309"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נספח 1</w:t>
            </w:r>
          </w:p>
        </w:tc>
        <w:tc>
          <w:tcPr>
            <w:tcW w:w="6520" w:type="dxa"/>
          </w:tcPr>
          <w:p w14:paraId="524FA893" w14:textId="77AF8A91" w:rsidR="00712C55" w:rsidRPr="007E1FF7" w:rsidRDefault="00712C55" w:rsidP="000D138E">
            <w:pPr>
              <w:spacing w:line="276" w:lineRule="auto"/>
              <w:rPr>
                <w:rFonts w:ascii="David" w:hAnsi="David"/>
                <w:rtl/>
                <w:lang w:eastAsia="he-IL"/>
              </w:rPr>
            </w:pPr>
            <w:r w:rsidRPr="007E1FF7">
              <w:rPr>
                <w:rFonts w:ascii="David" w:hAnsi="David"/>
                <w:rtl/>
                <w:lang w:eastAsia="he-IL"/>
              </w:rPr>
              <w:t xml:space="preserve">פרטים כללים שעל כל מגיש בקשה למלא. יש למלא גם ייפוי כוח </w:t>
            </w:r>
            <w:r w:rsidR="005C6DF3" w:rsidRPr="007E1FF7">
              <w:rPr>
                <w:rFonts w:ascii="David" w:hAnsi="David"/>
                <w:rtl/>
                <w:lang w:eastAsia="he-IL"/>
              </w:rPr>
              <w:t xml:space="preserve">אם </w:t>
            </w:r>
            <w:r w:rsidRPr="007E1FF7">
              <w:rPr>
                <w:rFonts w:ascii="David" w:hAnsi="David"/>
                <w:rtl/>
                <w:lang w:eastAsia="he-IL"/>
              </w:rPr>
              <w:t>הבקשה מוגשת באמצעות יועץ חיצוני למפעל</w:t>
            </w:r>
          </w:p>
        </w:tc>
        <w:tc>
          <w:tcPr>
            <w:tcW w:w="2235" w:type="dxa"/>
          </w:tcPr>
          <w:p w14:paraId="5502F41B"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בהתאם לסוג הבקשה הפרטנית</w:t>
            </w:r>
          </w:p>
        </w:tc>
      </w:tr>
      <w:tr w:rsidR="00712C55" w:rsidRPr="007E1FF7" w14:paraId="58F7047D" w14:textId="77777777" w:rsidTr="009119F8">
        <w:tc>
          <w:tcPr>
            <w:tcW w:w="992" w:type="dxa"/>
          </w:tcPr>
          <w:p w14:paraId="6C746EB3"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נספח 2</w:t>
            </w:r>
          </w:p>
        </w:tc>
        <w:tc>
          <w:tcPr>
            <w:tcW w:w="6520" w:type="dxa"/>
          </w:tcPr>
          <w:p w14:paraId="49C7A75D"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מידע נדרש במקרה של בקשת הקלה בריכוזי מלחים (נתרן, כלוריד, בורון ופלואוריד) לפי תקנות ריכוזי מלחים;</w:t>
            </w:r>
          </w:p>
        </w:tc>
        <w:tc>
          <w:tcPr>
            <w:tcW w:w="2235" w:type="dxa"/>
          </w:tcPr>
          <w:p w14:paraId="0B6C68A4"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נותן האישור לעניין תקנות ריכוזי מלחים</w:t>
            </w:r>
          </w:p>
        </w:tc>
      </w:tr>
      <w:tr w:rsidR="00712C55" w:rsidRPr="007E1FF7" w14:paraId="3B3F9C1A" w14:textId="77777777" w:rsidTr="000D138E">
        <w:tc>
          <w:tcPr>
            <w:tcW w:w="992" w:type="dxa"/>
          </w:tcPr>
          <w:p w14:paraId="17740FFF"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נספח 3</w:t>
            </w:r>
          </w:p>
        </w:tc>
        <w:tc>
          <w:tcPr>
            <w:tcW w:w="6520" w:type="dxa"/>
            <w:shd w:val="clear" w:color="auto" w:fill="auto"/>
          </w:tcPr>
          <w:p w14:paraId="5A966248"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 xml:space="preserve">מידע נדרש במקרה של בקשת הקלה בריכוזי מתכות ומזהמים אחרים (ארסן, אבץ, בדיל, חמרן, כסף, כספית, כרום שלוש ערכי (או כרום), כרום שש ערכי, ניקל, מוליבדן, עופרת, קדמיום, קובלט, מוצקים מרחפים, שמן מינרלי, כלל </w:t>
            </w:r>
            <w:proofErr w:type="spellStart"/>
            <w:r w:rsidRPr="007E1FF7">
              <w:rPr>
                <w:rFonts w:ascii="David" w:hAnsi="David"/>
                <w:rtl/>
                <w:lang w:eastAsia="he-IL"/>
              </w:rPr>
              <w:t>פחממנים</w:t>
            </w:r>
            <w:proofErr w:type="spellEnd"/>
            <w:r w:rsidRPr="007E1FF7">
              <w:rPr>
                <w:rFonts w:ascii="David" w:hAnsi="David"/>
                <w:rtl/>
                <w:lang w:eastAsia="he-IL"/>
              </w:rPr>
              <w:t xml:space="preserve"> </w:t>
            </w:r>
            <w:proofErr w:type="spellStart"/>
            <w:r w:rsidRPr="007E1FF7">
              <w:rPr>
                <w:rFonts w:ascii="David" w:hAnsi="David"/>
                <w:rtl/>
                <w:lang w:eastAsia="he-IL"/>
              </w:rPr>
              <w:t>הלוגניים</w:t>
            </w:r>
            <w:proofErr w:type="spellEnd"/>
            <w:r w:rsidRPr="007E1FF7">
              <w:rPr>
                <w:rFonts w:ascii="David" w:hAnsi="David"/>
                <w:rtl/>
                <w:lang w:eastAsia="he-IL"/>
              </w:rPr>
              <w:t xml:space="preserve"> מומסים, </w:t>
            </w:r>
            <w:proofErr w:type="spellStart"/>
            <w:r w:rsidRPr="007E1FF7">
              <w:rPr>
                <w:rFonts w:ascii="David" w:hAnsi="David"/>
                <w:rtl/>
                <w:lang w:eastAsia="he-IL"/>
              </w:rPr>
              <w:t>ציאנידים</w:t>
            </w:r>
            <w:proofErr w:type="spellEnd"/>
            <w:r w:rsidRPr="007E1FF7">
              <w:rPr>
                <w:rFonts w:ascii="David" w:hAnsi="David"/>
                <w:rtl/>
                <w:lang w:eastAsia="he-IL"/>
              </w:rPr>
              <w:t xml:space="preserve"> כללי, כלור חופשי, נחושת ומנגן) לפי תקנות מתכות ומזהמים אחרים</w:t>
            </w:r>
          </w:p>
        </w:tc>
        <w:tc>
          <w:tcPr>
            <w:tcW w:w="2235" w:type="dxa"/>
          </w:tcPr>
          <w:p w14:paraId="56454A48"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הממונה לעניין תקנות מתכות ומזהמים אחרים</w:t>
            </w:r>
          </w:p>
        </w:tc>
      </w:tr>
      <w:tr w:rsidR="00712C55" w:rsidRPr="007E1FF7" w14:paraId="58D27ABC" w14:textId="77777777" w:rsidTr="009119F8">
        <w:tc>
          <w:tcPr>
            <w:tcW w:w="992" w:type="dxa"/>
          </w:tcPr>
          <w:p w14:paraId="12545329"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נספח 4</w:t>
            </w:r>
          </w:p>
        </w:tc>
        <w:tc>
          <w:tcPr>
            <w:tcW w:w="6520" w:type="dxa"/>
          </w:tcPr>
          <w:p w14:paraId="48070AD6"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מידע נדרש במקרה של בקשת הקלה במספר שלבי השטיפה ע"פ תקנות מתכות ומזהמים אחרים;</w:t>
            </w:r>
          </w:p>
        </w:tc>
        <w:tc>
          <w:tcPr>
            <w:tcW w:w="2235" w:type="dxa"/>
          </w:tcPr>
          <w:p w14:paraId="51377D65"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הממונה לעניין תקנות מתכות ומזהמים אחרים</w:t>
            </w:r>
          </w:p>
        </w:tc>
      </w:tr>
      <w:tr w:rsidR="00712C55" w:rsidRPr="007E1FF7" w14:paraId="53C10027" w14:textId="77777777" w:rsidTr="009119F8">
        <w:tc>
          <w:tcPr>
            <w:tcW w:w="992" w:type="dxa"/>
          </w:tcPr>
          <w:p w14:paraId="1DBB5F7B"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נספח 5</w:t>
            </w:r>
          </w:p>
        </w:tc>
        <w:tc>
          <w:tcPr>
            <w:tcW w:w="6520" w:type="dxa"/>
          </w:tcPr>
          <w:p w14:paraId="384ABBB7" w14:textId="785D3BD9" w:rsidR="00712C55" w:rsidRPr="007E1FF7" w:rsidRDefault="00712C55" w:rsidP="000D138E">
            <w:pPr>
              <w:spacing w:line="276" w:lineRule="auto"/>
              <w:rPr>
                <w:rFonts w:ascii="David" w:hAnsi="David"/>
                <w:rtl/>
                <w:lang w:eastAsia="he-IL"/>
              </w:rPr>
            </w:pPr>
            <w:r w:rsidRPr="007E1FF7">
              <w:rPr>
                <w:rFonts w:ascii="David" w:hAnsi="David"/>
                <w:rtl/>
                <w:lang w:eastAsia="he-IL"/>
              </w:rPr>
              <w:t>מידע נדרש במקרה של בקשת הקלה בריכוזי סולפיד מומס ו</w:t>
            </w:r>
            <w:r w:rsidR="000D138E">
              <w:rPr>
                <w:rFonts w:ascii="David" w:hAnsi="David"/>
                <w:rtl/>
                <w:lang w:eastAsia="he-IL"/>
              </w:rPr>
              <w:t>סולפט</w:t>
            </w:r>
            <w:r w:rsidRPr="007E1FF7">
              <w:rPr>
                <w:rFonts w:ascii="David" w:hAnsi="David"/>
                <w:rtl/>
                <w:lang w:eastAsia="he-IL"/>
              </w:rPr>
              <w:t>ים לפי כללי שפכי מפעלים;</w:t>
            </w:r>
          </w:p>
        </w:tc>
        <w:tc>
          <w:tcPr>
            <w:tcW w:w="2235" w:type="dxa"/>
          </w:tcPr>
          <w:p w14:paraId="261020A4"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ממונה סביבה</w:t>
            </w:r>
          </w:p>
        </w:tc>
      </w:tr>
      <w:tr w:rsidR="00712C55" w:rsidRPr="007E1FF7" w14:paraId="030167D2" w14:textId="77777777" w:rsidTr="009119F8">
        <w:tc>
          <w:tcPr>
            <w:tcW w:w="992" w:type="dxa"/>
          </w:tcPr>
          <w:p w14:paraId="2E2FCA6F"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נספח 6</w:t>
            </w:r>
          </w:p>
        </w:tc>
        <w:tc>
          <w:tcPr>
            <w:tcW w:w="6520" w:type="dxa"/>
          </w:tcPr>
          <w:p w14:paraId="7A75DE3C"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מידע נדרש במקרה של בקשת הקלה בערך מוליכות חשמלית של מי שטיפות מחליף יונים לפי תקנות הזרמת תמלחת.</w:t>
            </w:r>
          </w:p>
        </w:tc>
        <w:tc>
          <w:tcPr>
            <w:tcW w:w="2235" w:type="dxa"/>
          </w:tcPr>
          <w:p w14:paraId="16DBA2CE" w14:textId="77777777" w:rsidR="00712C55" w:rsidRPr="007E1FF7" w:rsidRDefault="00712C55" w:rsidP="000D138E">
            <w:pPr>
              <w:spacing w:line="276" w:lineRule="auto"/>
              <w:rPr>
                <w:rFonts w:ascii="David" w:hAnsi="David"/>
                <w:rtl/>
                <w:lang w:eastAsia="he-IL"/>
              </w:rPr>
            </w:pPr>
            <w:r w:rsidRPr="007E1FF7">
              <w:rPr>
                <w:rFonts w:ascii="David" w:hAnsi="David"/>
                <w:rtl/>
                <w:lang w:eastAsia="he-IL"/>
              </w:rPr>
              <w:t>הממונה לעניין תקנות הזרמת תמלחת</w:t>
            </w:r>
          </w:p>
        </w:tc>
      </w:tr>
    </w:tbl>
    <w:p w14:paraId="67F8927E" w14:textId="77777777" w:rsidR="00712C55" w:rsidRPr="007E1FF7" w:rsidRDefault="00712C55" w:rsidP="00712C55">
      <w:pPr>
        <w:rPr>
          <w:rFonts w:ascii="David" w:hAnsi="David"/>
          <w:rtl/>
          <w:lang w:eastAsia="he-IL"/>
        </w:rPr>
      </w:pPr>
    </w:p>
    <w:p w14:paraId="4618D640" w14:textId="62BE81F5" w:rsidR="00712C55" w:rsidRPr="007E1FF7" w:rsidRDefault="00712C55" w:rsidP="005C1A8D">
      <w:pPr>
        <w:pStyle w:val="1"/>
        <w:numPr>
          <w:ilvl w:val="1"/>
          <w:numId w:val="16"/>
        </w:numPr>
        <w:rPr>
          <w:rStyle w:val="aff"/>
          <w:rFonts w:ascii="David" w:hAnsi="David"/>
          <w:rtl/>
        </w:rPr>
      </w:pPr>
      <w:bookmarkStart w:id="7" w:name="_Hlk97461640"/>
      <w:bookmarkStart w:id="8" w:name="_Hlk97460738"/>
      <w:bookmarkEnd w:id="6"/>
      <w:r w:rsidRPr="007E1FF7">
        <w:rPr>
          <w:rStyle w:val="aff"/>
          <w:rFonts w:ascii="David" w:hAnsi="David"/>
          <w:rtl/>
        </w:rPr>
        <w:t xml:space="preserve">את מסמך הבקשה הכללית והבקשה הפרטנית בצירוף המסמכים </w:t>
      </w:r>
      <w:r w:rsidR="005C6DF3" w:rsidRPr="007E1FF7">
        <w:rPr>
          <w:rStyle w:val="aff"/>
          <w:rFonts w:ascii="David" w:hAnsi="David"/>
          <w:rtl/>
        </w:rPr>
        <w:t>הרלוונטיים</w:t>
      </w:r>
      <w:r w:rsidRPr="007E1FF7">
        <w:rPr>
          <w:rStyle w:val="aff"/>
          <w:rFonts w:ascii="David" w:hAnsi="David"/>
          <w:rtl/>
        </w:rPr>
        <w:t>,</w:t>
      </w:r>
      <w:r w:rsidR="000D138E">
        <w:rPr>
          <w:rStyle w:val="aff"/>
          <w:rFonts w:ascii="David" w:hAnsi="David"/>
          <w:rtl/>
        </w:rPr>
        <w:t xml:space="preserve"> </w:t>
      </w:r>
      <w:r w:rsidRPr="007E1FF7">
        <w:rPr>
          <w:rStyle w:val="aff"/>
          <w:rFonts w:ascii="David" w:hAnsi="David"/>
          <w:rtl/>
        </w:rPr>
        <w:t xml:space="preserve">כשהם ערוכים וחתומים כדין יש לשלוח </w:t>
      </w:r>
      <w:r w:rsidR="005C1A8D" w:rsidRPr="007E1FF7">
        <w:rPr>
          <w:rStyle w:val="aff"/>
          <w:rFonts w:ascii="David" w:hAnsi="David"/>
          <w:rtl/>
        </w:rPr>
        <w:t xml:space="preserve">באמצעות הפורטל בכתובת </w:t>
      </w:r>
      <w:r w:rsidR="005C1A8D" w:rsidRPr="007E1FF7">
        <w:rPr>
          <w:rStyle w:val="aff"/>
          <w:rFonts w:ascii="David" w:hAnsi="David"/>
        </w:rPr>
        <w:t>https://industry.sviva.gov.il</w:t>
      </w:r>
      <w:r w:rsidR="000D138E">
        <w:rPr>
          <w:rStyle w:val="aff"/>
          <w:rFonts w:ascii="David" w:hAnsi="David"/>
          <w:rtl/>
        </w:rPr>
        <w:t xml:space="preserve"> </w:t>
      </w:r>
      <w:r w:rsidR="005C1A8D" w:rsidRPr="007E1FF7">
        <w:rPr>
          <w:rStyle w:val="aff"/>
          <w:rFonts w:ascii="David" w:hAnsi="David"/>
          <w:rtl/>
        </w:rPr>
        <w:t xml:space="preserve">( הסבר על אופן הכניסה לפורטל, תמיכה טכנית ומדריכים לשימוש במודולים השונים של הפורטל מפורסמים בעמוד זה </w:t>
      </w:r>
      <w:r w:rsidR="005C6DF3" w:rsidRPr="007E1FF7">
        <w:rPr>
          <w:rStyle w:val="aff"/>
          <w:rFonts w:ascii="David" w:hAnsi="David"/>
          <w:rtl/>
        </w:rPr>
        <w:t>–</w:t>
      </w:r>
      <w:r w:rsidR="005C1A8D" w:rsidRPr="007E1FF7">
        <w:rPr>
          <w:rStyle w:val="aff"/>
          <w:rFonts w:ascii="David" w:hAnsi="David"/>
          <w:rtl/>
        </w:rPr>
        <w:t xml:space="preserve"> </w:t>
      </w:r>
      <w:r w:rsidR="005C1A8D" w:rsidRPr="007E1FF7">
        <w:rPr>
          <w:rStyle w:val="aff"/>
          <w:rFonts w:ascii="David" w:hAnsi="David"/>
        </w:rPr>
        <w:t>https://www.gov.il/he/departments/general/industry_portal</w:t>
      </w:r>
      <w:r w:rsidR="005C1A8D" w:rsidRPr="007E1FF7">
        <w:rPr>
          <w:rStyle w:val="aff"/>
          <w:rFonts w:ascii="David" w:hAnsi="David"/>
          <w:rtl/>
        </w:rPr>
        <w:t xml:space="preserve"> ). </w:t>
      </w:r>
      <w:r w:rsidR="005C6DF3" w:rsidRPr="007E1FF7">
        <w:rPr>
          <w:rStyle w:val="aff"/>
          <w:rFonts w:ascii="David" w:hAnsi="David"/>
          <w:rtl/>
        </w:rPr>
        <w:t xml:space="preserve">אם </w:t>
      </w:r>
      <w:r w:rsidR="005C1A8D" w:rsidRPr="007E1FF7">
        <w:rPr>
          <w:rStyle w:val="aff"/>
          <w:rFonts w:ascii="David" w:hAnsi="David"/>
          <w:rtl/>
        </w:rPr>
        <w:t xml:space="preserve">אין למפעל או לעסק מספר </w:t>
      </w:r>
      <w:bookmarkStart w:id="9" w:name="_Hlk97462412"/>
      <w:r w:rsidR="005C1A8D" w:rsidRPr="007E1FF7">
        <w:rPr>
          <w:rStyle w:val="aff"/>
          <w:rFonts w:ascii="David" w:hAnsi="David"/>
          <w:rtl/>
        </w:rPr>
        <w:t xml:space="preserve">מזהה </w:t>
      </w:r>
      <w:r w:rsidR="00750197" w:rsidRPr="007E1FF7">
        <w:rPr>
          <w:rStyle w:val="aff"/>
          <w:rFonts w:ascii="David" w:hAnsi="David"/>
          <w:rtl/>
        </w:rPr>
        <w:t>של המשרד להגנת הסביבה</w:t>
      </w:r>
      <w:r w:rsidR="005C1A8D" w:rsidRPr="007E1FF7">
        <w:rPr>
          <w:rStyle w:val="aff"/>
          <w:rFonts w:ascii="David" w:hAnsi="David"/>
          <w:rtl/>
        </w:rPr>
        <w:t xml:space="preserve"> אז</w:t>
      </w:r>
      <w:r w:rsidR="00AC5CDE" w:rsidRPr="007E1FF7">
        <w:rPr>
          <w:rStyle w:val="aff"/>
          <w:rFonts w:ascii="David" w:hAnsi="David"/>
          <w:rtl/>
        </w:rPr>
        <w:t>י</w:t>
      </w:r>
      <w:r w:rsidR="005C1A8D" w:rsidRPr="007E1FF7">
        <w:rPr>
          <w:rStyle w:val="aff"/>
          <w:rFonts w:ascii="David" w:hAnsi="David"/>
          <w:rtl/>
        </w:rPr>
        <w:t xml:space="preserve"> </w:t>
      </w:r>
      <w:bookmarkEnd w:id="9"/>
      <w:r w:rsidR="005C1A8D" w:rsidRPr="007E1FF7">
        <w:rPr>
          <w:rStyle w:val="aff"/>
          <w:rFonts w:ascii="David" w:hAnsi="David"/>
          <w:rtl/>
        </w:rPr>
        <w:t>יש לשלוח באמצעות דוא"ל</w:t>
      </w:r>
      <w:r w:rsidR="000D138E">
        <w:rPr>
          <w:rStyle w:val="aff"/>
          <w:rFonts w:ascii="David" w:hAnsi="David"/>
          <w:rtl/>
        </w:rPr>
        <w:t xml:space="preserve"> </w:t>
      </w:r>
      <w:r w:rsidR="005C1A8D" w:rsidRPr="007E1FF7">
        <w:rPr>
          <w:rStyle w:val="aff"/>
          <w:rFonts w:ascii="David" w:hAnsi="David"/>
          <w:rtl/>
        </w:rPr>
        <w:t xml:space="preserve">לבעל הסמכות ולכתב את </w:t>
      </w:r>
      <w:r w:rsidR="00D81903" w:rsidRPr="007E1FF7">
        <w:rPr>
          <w:rStyle w:val="aff"/>
          <w:rFonts w:ascii="David" w:hAnsi="David"/>
          <w:rtl/>
        </w:rPr>
        <w:t>כתובת הדוא"ל</w:t>
      </w:r>
      <w:r w:rsidRPr="007E1FF7">
        <w:rPr>
          <w:rStyle w:val="aff"/>
          <w:rFonts w:ascii="David" w:hAnsi="David"/>
          <w:rtl/>
        </w:rPr>
        <w:t xml:space="preserve"> של </w:t>
      </w:r>
      <w:r w:rsidR="00D81903" w:rsidRPr="007E1FF7">
        <w:rPr>
          <w:rStyle w:val="aff"/>
          <w:rFonts w:ascii="David" w:hAnsi="David"/>
          <w:rtl/>
        </w:rPr>
        <w:t>תחום שפכי תעשייה ב</w:t>
      </w:r>
      <w:r w:rsidRPr="007E1FF7">
        <w:rPr>
          <w:rStyle w:val="aff"/>
          <w:rFonts w:ascii="David" w:hAnsi="David"/>
          <w:rtl/>
        </w:rPr>
        <w:t xml:space="preserve">אגף שפכי תעשייה, דלקים וקרקעות מזוהמות במשרד להגנת הסביבה: </w:t>
      </w:r>
      <w:hyperlink r:id="rId9" w:history="1">
        <w:r w:rsidRPr="007E1FF7">
          <w:rPr>
            <w:rStyle w:val="aff"/>
            <w:rFonts w:ascii="David" w:hAnsi="David"/>
          </w:rPr>
          <w:t>iww@sviva.gov.il</w:t>
        </w:r>
        <w:r w:rsidRPr="007E1FF7">
          <w:rPr>
            <w:rStyle w:val="aff"/>
            <w:rFonts w:ascii="David" w:hAnsi="David"/>
            <w:rtl/>
          </w:rPr>
          <w:t>.</w:t>
        </w:r>
      </w:hyperlink>
      <w:bookmarkEnd w:id="7"/>
      <w:r w:rsidRPr="007E1FF7">
        <w:rPr>
          <w:rStyle w:val="aff"/>
          <w:rFonts w:ascii="David" w:hAnsi="David"/>
          <w:rtl/>
        </w:rPr>
        <w:t xml:space="preserve"> </w:t>
      </w:r>
    </w:p>
    <w:bookmarkEnd w:id="8"/>
    <w:p w14:paraId="41E02400" w14:textId="2E323AC9" w:rsidR="00712C55" w:rsidRPr="007E1FF7" w:rsidRDefault="00712C55" w:rsidP="00CC635A">
      <w:pPr>
        <w:pStyle w:val="ae"/>
        <w:numPr>
          <w:ilvl w:val="1"/>
          <w:numId w:val="16"/>
        </w:numPr>
        <w:spacing w:line="360" w:lineRule="auto"/>
        <w:jc w:val="both"/>
        <w:rPr>
          <w:rStyle w:val="aff"/>
          <w:rFonts w:ascii="David" w:hAnsi="David"/>
          <w:b w:val="0"/>
          <w:bCs w:val="0"/>
          <w:rtl/>
        </w:rPr>
      </w:pPr>
      <w:r w:rsidRPr="007E1FF7">
        <w:rPr>
          <w:rStyle w:val="aff"/>
          <w:rFonts w:ascii="David" w:hAnsi="David"/>
          <w:b w:val="0"/>
          <w:bCs w:val="0"/>
          <w:rtl/>
        </w:rPr>
        <w:t xml:space="preserve">על מפעיל המפעל או בעל העסק לחתום על הבקשה לקבלת ההקלה (להלן: "מגיש הבקשה"). </w:t>
      </w:r>
      <w:r w:rsidR="005C6DF3" w:rsidRPr="007E1FF7">
        <w:rPr>
          <w:rStyle w:val="aff"/>
          <w:rFonts w:ascii="David" w:hAnsi="David"/>
          <w:b w:val="0"/>
          <w:bCs w:val="0"/>
          <w:rtl/>
        </w:rPr>
        <w:t xml:space="preserve">אם </w:t>
      </w:r>
      <w:r w:rsidRPr="007E1FF7">
        <w:rPr>
          <w:rStyle w:val="aff"/>
          <w:rFonts w:ascii="David" w:hAnsi="David"/>
          <w:b w:val="0"/>
          <w:bCs w:val="0"/>
          <w:rtl/>
        </w:rPr>
        <w:t>המפעל נעזר בשירותיו של יועץ חיצוני לצורך הכנת הבקשה ו/או המשך הטיפול בה, יש לציין את פרטיו בנספח 1.</w:t>
      </w:r>
    </w:p>
    <w:p w14:paraId="4ED1EA2B" w14:textId="77777777" w:rsidR="00712C55" w:rsidRPr="007E1FF7" w:rsidRDefault="00712C55" w:rsidP="00CC635A">
      <w:pPr>
        <w:spacing w:before="240" w:line="360" w:lineRule="auto"/>
        <w:jc w:val="both"/>
        <w:rPr>
          <w:rStyle w:val="aff"/>
          <w:rFonts w:ascii="David" w:hAnsi="David"/>
          <w:b w:val="0"/>
          <w:bCs w:val="0"/>
          <w:rtl/>
        </w:rPr>
      </w:pPr>
    </w:p>
    <w:p w14:paraId="6611491D" w14:textId="77FE6C92" w:rsidR="00712C55" w:rsidRPr="007E1FF7" w:rsidRDefault="00712C55" w:rsidP="00CC635A">
      <w:pPr>
        <w:pStyle w:val="ae"/>
        <w:numPr>
          <w:ilvl w:val="1"/>
          <w:numId w:val="16"/>
        </w:numPr>
        <w:spacing w:line="360" w:lineRule="auto"/>
        <w:jc w:val="both"/>
        <w:rPr>
          <w:rStyle w:val="aff"/>
          <w:rFonts w:ascii="David" w:hAnsi="David"/>
          <w:b w:val="0"/>
          <w:bCs w:val="0"/>
          <w:rtl/>
        </w:rPr>
      </w:pPr>
      <w:r w:rsidRPr="007E1FF7">
        <w:rPr>
          <w:rStyle w:val="aff"/>
          <w:rFonts w:ascii="David" w:hAnsi="David"/>
          <w:b w:val="0"/>
          <w:bCs w:val="0"/>
          <w:rtl/>
        </w:rPr>
        <w:t xml:space="preserve">על הבקשה לכלול את כל הנתונים ופרטי המידע הנדרשים בנספחים, לרבות צרוף דוח תוצאות בדיקה של המעבדה המוסמכת כמפורט. </w:t>
      </w:r>
      <w:r w:rsidR="005C6DF3" w:rsidRPr="007E1FF7">
        <w:rPr>
          <w:rStyle w:val="aff"/>
          <w:rFonts w:ascii="David" w:hAnsi="David"/>
          <w:b w:val="0"/>
          <w:bCs w:val="0"/>
          <w:rtl/>
        </w:rPr>
        <w:t xml:space="preserve">אם </w:t>
      </w:r>
      <w:r w:rsidRPr="007E1FF7">
        <w:rPr>
          <w:rStyle w:val="aff"/>
          <w:rFonts w:ascii="David" w:hAnsi="David"/>
          <w:b w:val="0"/>
          <w:bCs w:val="0"/>
          <w:rtl/>
        </w:rPr>
        <w:t xml:space="preserve">אחד הסעיפים אינו רלוונטי לפעילות המפעל, יש לציין "לא רלוונטי". יודגש </w:t>
      </w:r>
      <w:r w:rsidR="005C6DF3" w:rsidRPr="007E1FF7">
        <w:rPr>
          <w:rStyle w:val="aff"/>
          <w:rFonts w:ascii="David" w:hAnsi="David"/>
          <w:b w:val="0"/>
          <w:bCs w:val="0"/>
          <w:rtl/>
        </w:rPr>
        <w:t>–</w:t>
      </w:r>
      <w:r w:rsidRPr="007E1FF7">
        <w:rPr>
          <w:rStyle w:val="aff"/>
          <w:rFonts w:ascii="David" w:hAnsi="David"/>
          <w:b w:val="0"/>
          <w:bCs w:val="0"/>
          <w:rtl/>
        </w:rPr>
        <w:t xml:space="preserve"> המועד הקובע להגשת הבקשה הינו ביום הגשת המידע הנדרש לשלמות הבקשה. </w:t>
      </w:r>
    </w:p>
    <w:p w14:paraId="402EC10A" w14:textId="77777777" w:rsidR="00712C55" w:rsidRPr="007E1FF7" w:rsidRDefault="00712C55" w:rsidP="00EB37FF">
      <w:pPr>
        <w:pStyle w:val="1"/>
        <w:rPr>
          <w:rFonts w:ascii="David" w:hAnsi="David"/>
          <w:rtl/>
        </w:rPr>
      </w:pPr>
      <w:bookmarkStart w:id="10" w:name="_Toc6834078"/>
      <w:r w:rsidRPr="007E1FF7">
        <w:rPr>
          <w:rFonts w:ascii="David" w:hAnsi="David"/>
          <w:rtl/>
        </w:rPr>
        <w:t>בדיקת הבקשה ודרישה להשלמות מידע</w:t>
      </w:r>
      <w:bookmarkEnd w:id="10"/>
    </w:p>
    <w:p w14:paraId="5CB07EDD" w14:textId="77777777" w:rsidR="00712C55" w:rsidRPr="007E1FF7" w:rsidRDefault="00712C55" w:rsidP="00EB37FF">
      <w:pPr>
        <w:pStyle w:val="1"/>
        <w:numPr>
          <w:ilvl w:val="1"/>
          <w:numId w:val="16"/>
        </w:numPr>
        <w:rPr>
          <w:rStyle w:val="aff"/>
          <w:rFonts w:ascii="David" w:hAnsi="David"/>
        </w:rPr>
      </w:pPr>
      <w:bookmarkStart w:id="11" w:name="_Toc6834079"/>
      <w:r w:rsidRPr="007E1FF7">
        <w:rPr>
          <w:rStyle w:val="aff"/>
          <w:rFonts w:ascii="David" w:hAnsi="David"/>
          <w:rtl/>
        </w:rPr>
        <w:lastRenderedPageBreak/>
        <w:t xml:space="preserve">בקשה שהוגשה, תעבור ראשית בדיקה לשלמותה ולאחר מכן בדיקת מהות לתוכנה. </w:t>
      </w:r>
    </w:p>
    <w:p w14:paraId="79FFC324" w14:textId="77777777" w:rsidR="00712C55" w:rsidRPr="007E1FF7" w:rsidRDefault="00712C55" w:rsidP="00EB37FF">
      <w:pPr>
        <w:pStyle w:val="1"/>
        <w:numPr>
          <w:ilvl w:val="1"/>
          <w:numId w:val="16"/>
        </w:numPr>
        <w:rPr>
          <w:rStyle w:val="aff"/>
          <w:rFonts w:ascii="David" w:hAnsi="David"/>
        </w:rPr>
      </w:pPr>
      <w:r w:rsidRPr="007E1FF7">
        <w:rPr>
          <w:rStyle w:val="aff"/>
          <w:rFonts w:ascii="David" w:hAnsi="David"/>
          <w:rtl/>
        </w:rPr>
        <w:t xml:space="preserve">בדיקת השלמות נועדה לוודא כי כל פרטי המידע וסעיפי הנספחים שבבקשה מלאים וכן כי הועברו כלל הנתונים ופרטי המידע הנדרשים לצורך בחינת הבקשה: </w:t>
      </w:r>
    </w:p>
    <w:p w14:paraId="63EE3AA1" w14:textId="41176E57" w:rsidR="00712C55" w:rsidRPr="007E1FF7" w:rsidRDefault="005C6DF3" w:rsidP="00EB37FF">
      <w:pPr>
        <w:pStyle w:val="1"/>
        <w:numPr>
          <w:ilvl w:val="2"/>
          <w:numId w:val="16"/>
        </w:numPr>
        <w:rPr>
          <w:rStyle w:val="aff"/>
          <w:rFonts w:ascii="David" w:hAnsi="David"/>
          <w:rtl/>
        </w:rPr>
      </w:pPr>
      <w:r w:rsidRPr="007E1FF7">
        <w:rPr>
          <w:rStyle w:val="aff"/>
          <w:rFonts w:ascii="David" w:hAnsi="David"/>
          <w:rtl/>
        </w:rPr>
        <w:t xml:space="preserve">אם </w:t>
      </w:r>
      <w:r w:rsidR="00712C55" w:rsidRPr="007E1FF7">
        <w:rPr>
          <w:rStyle w:val="aff"/>
          <w:rFonts w:ascii="David" w:hAnsi="David"/>
          <w:rtl/>
        </w:rPr>
        <w:t>בדיקת השלמות תקינה, תשלח הודעה למגיש הבקשה שבקשתו נקלטה ונמצאת בטיפול.</w:t>
      </w:r>
    </w:p>
    <w:p w14:paraId="454C2AC0" w14:textId="4852701C" w:rsidR="00712C55" w:rsidRPr="007E1FF7" w:rsidRDefault="005C6DF3" w:rsidP="00EB37FF">
      <w:pPr>
        <w:pStyle w:val="1"/>
        <w:numPr>
          <w:ilvl w:val="2"/>
          <w:numId w:val="16"/>
        </w:numPr>
        <w:rPr>
          <w:rStyle w:val="aff"/>
          <w:rFonts w:ascii="David" w:hAnsi="David"/>
          <w:rtl/>
        </w:rPr>
      </w:pPr>
      <w:r w:rsidRPr="007E1FF7">
        <w:rPr>
          <w:rStyle w:val="aff"/>
          <w:rFonts w:ascii="David" w:hAnsi="David"/>
          <w:rtl/>
        </w:rPr>
        <w:t xml:space="preserve">אם </w:t>
      </w:r>
      <w:r w:rsidR="00712C55" w:rsidRPr="007E1FF7">
        <w:rPr>
          <w:rStyle w:val="aff"/>
          <w:rFonts w:ascii="David" w:hAnsi="David"/>
          <w:rtl/>
        </w:rPr>
        <w:t>בדיקת השלמות לא תקינה ,מגיש בקשה הנדרש להשלמות או הבהרות ביחס לבקשה שהגיש, יכין בקשה חדשה</w:t>
      </w:r>
      <w:r w:rsidR="000D138E">
        <w:rPr>
          <w:rStyle w:val="aff"/>
          <w:rFonts w:ascii="David" w:hAnsi="David"/>
          <w:rtl/>
        </w:rPr>
        <w:t xml:space="preserve"> </w:t>
      </w:r>
      <w:r w:rsidR="00712C55" w:rsidRPr="007E1FF7">
        <w:rPr>
          <w:rStyle w:val="aff"/>
          <w:rFonts w:ascii="David" w:hAnsi="David"/>
          <w:rtl/>
        </w:rPr>
        <w:t xml:space="preserve">הכוללת את נספחי הבקשה, כלל הנתונים הנדרשים וכן את ההשלמות או ההבהרות להם נדרש. מגיש הבקשה ישלח את הבקשה החדשה, שתחליף את בקשתו המקורית, לבעל הסמכות הרלוונטי לטיפול בבקשה ולכתובת הדוא"ל הרשומה לעיל. </w:t>
      </w:r>
      <w:r w:rsidRPr="007E1FF7">
        <w:rPr>
          <w:rStyle w:val="aff"/>
          <w:rFonts w:ascii="David" w:hAnsi="David"/>
          <w:rtl/>
        </w:rPr>
        <w:t xml:space="preserve">אם </w:t>
      </w:r>
      <w:r w:rsidR="00712C55" w:rsidRPr="007E1FF7">
        <w:rPr>
          <w:rStyle w:val="aff"/>
          <w:rFonts w:ascii="David" w:hAnsi="David"/>
          <w:rtl/>
        </w:rPr>
        <w:t>לא יתקבל מסמך בקשה חדש תוך פרק הזמן שנקצב למפעל בפנייה אליו לדרישה להשלמות, בעל הסמכות יראה בבקשה כאילו התייתרה.</w:t>
      </w:r>
    </w:p>
    <w:p w14:paraId="1610CFAF" w14:textId="77777777" w:rsidR="00712C55" w:rsidRPr="007E1FF7" w:rsidRDefault="00712C55" w:rsidP="00EB37FF">
      <w:pPr>
        <w:pStyle w:val="1"/>
        <w:numPr>
          <w:ilvl w:val="1"/>
          <w:numId w:val="16"/>
        </w:numPr>
        <w:rPr>
          <w:rStyle w:val="aff"/>
          <w:rFonts w:ascii="David" w:hAnsi="David"/>
          <w:rtl/>
        </w:rPr>
      </w:pPr>
      <w:r w:rsidRPr="007E1FF7">
        <w:rPr>
          <w:rStyle w:val="aff"/>
          <w:rFonts w:ascii="David" w:hAnsi="David"/>
          <w:rtl/>
        </w:rPr>
        <w:t>במקרים מסוימים בהם יעלה צורך, לפי שיקול דעתו של בעל הסמכות הרלוונטית לטיפול בבקשה, בקיום סיור במפעל, תבוצע פנייה בכתב למגיש הבקשה, ועל מגיש הבקשה לתאם סיור כאמור בהקדם האפשרי עם בעל הסמכות הרלוונטי לטיפול בבקשה.</w:t>
      </w:r>
    </w:p>
    <w:p w14:paraId="1DFC2E70" w14:textId="5E975815" w:rsidR="00712C55" w:rsidRPr="007E1FF7" w:rsidRDefault="00712C55" w:rsidP="00EB37FF">
      <w:pPr>
        <w:pStyle w:val="1"/>
        <w:numPr>
          <w:ilvl w:val="1"/>
          <w:numId w:val="16"/>
        </w:numPr>
        <w:rPr>
          <w:rStyle w:val="aff"/>
          <w:rFonts w:ascii="David" w:hAnsi="David"/>
          <w:rtl/>
        </w:rPr>
      </w:pPr>
      <w:r w:rsidRPr="007E1FF7">
        <w:rPr>
          <w:rStyle w:val="aff"/>
          <w:rFonts w:ascii="David" w:hAnsi="David"/>
          <w:rtl/>
        </w:rPr>
        <w:t xml:space="preserve">בדיקת המהות נועדה לשם בחינת תוכן המידע הנכלל בבקשה שהוגשה לצורך קבלת ההחלטה. </w:t>
      </w:r>
      <w:r w:rsidR="005C6DF3" w:rsidRPr="007E1FF7">
        <w:rPr>
          <w:rStyle w:val="aff"/>
          <w:rFonts w:ascii="David" w:hAnsi="David"/>
          <w:rtl/>
        </w:rPr>
        <w:t xml:space="preserve">אם </w:t>
      </w:r>
      <w:r w:rsidRPr="007E1FF7">
        <w:rPr>
          <w:rStyle w:val="aff"/>
          <w:rFonts w:ascii="David" w:hAnsi="David"/>
          <w:rtl/>
        </w:rPr>
        <w:t>בבדיקת הבקשה ימצא כי יש צורך בהשלמות או הבהרות, תישלח פניה למגיש הבקשה באמצעות דוא"ל בדרישה לקבלת ההשלמות או ההבהרות הנדרשות תוך פרק זמן קצוב.</w:t>
      </w:r>
    </w:p>
    <w:bookmarkEnd w:id="11"/>
    <w:p w14:paraId="6E8E4B90" w14:textId="77777777" w:rsidR="00712C55" w:rsidRPr="007E1FF7" w:rsidRDefault="00712C55" w:rsidP="00EB37FF">
      <w:pPr>
        <w:pStyle w:val="1"/>
        <w:rPr>
          <w:rFonts w:ascii="David" w:hAnsi="David"/>
          <w:rtl/>
        </w:rPr>
      </w:pPr>
      <w:r w:rsidRPr="007E1FF7">
        <w:rPr>
          <w:rFonts w:ascii="David" w:hAnsi="David"/>
          <w:rtl/>
        </w:rPr>
        <w:t>דיון בבקשה</w:t>
      </w:r>
    </w:p>
    <w:p w14:paraId="63F5BB16" w14:textId="77777777" w:rsidR="00712C55" w:rsidRPr="007E1FF7" w:rsidRDefault="00712C55" w:rsidP="00EB37FF">
      <w:pPr>
        <w:pStyle w:val="1"/>
        <w:numPr>
          <w:ilvl w:val="1"/>
          <w:numId w:val="16"/>
        </w:numPr>
        <w:rPr>
          <w:rStyle w:val="aff"/>
          <w:rFonts w:ascii="David" w:hAnsi="David"/>
        </w:rPr>
      </w:pPr>
      <w:r w:rsidRPr="007E1FF7">
        <w:rPr>
          <w:rStyle w:val="aff"/>
          <w:rFonts w:ascii="David" w:hAnsi="David"/>
          <w:rtl/>
        </w:rPr>
        <w:t>לצורך קבלת החלטה בעניינו של מפעל, תיבדק בראש ובראשונה התאמה מלאה לתנאים המצוינים בתקנות הרלוונטיות, בהקשר האפשרות למתן הקלה, קרי:</w:t>
      </w:r>
    </w:p>
    <w:p w14:paraId="65172ADC" w14:textId="77777777" w:rsidR="00712C55" w:rsidRPr="007E1FF7" w:rsidRDefault="00712C55" w:rsidP="00EB37FF">
      <w:pPr>
        <w:pStyle w:val="1"/>
        <w:numPr>
          <w:ilvl w:val="2"/>
          <w:numId w:val="16"/>
        </w:numPr>
        <w:rPr>
          <w:rStyle w:val="aff"/>
          <w:rFonts w:ascii="David" w:hAnsi="David"/>
          <w:rtl/>
        </w:rPr>
      </w:pPr>
      <w:r w:rsidRPr="007E1FF7">
        <w:rPr>
          <w:rStyle w:val="aff"/>
          <w:rFonts w:ascii="David" w:hAnsi="David"/>
          <w:rtl/>
        </w:rPr>
        <w:t xml:space="preserve"> הקלה בריכוזי מלחים לפי תקנה 4(א) בתקנות ריכוזי מלחים, מותנית בעמידה באחד מששת התנאים המפורטים בתקנה זאת.</w:t>
      </w:r>
    </w:p>
    <w:p w14:paraId="44D41B07" w14:textId="77777777" w:rsidR="00712C55" w:rsidRPr="007E1FF7" w:rsidRDefault="00712C55" w:rsidP="00EB37FF">
      <w:pPr>
        <w:pStyle w:val="1"/>
        <w:numPr>
          <w:ilvl w:val="2"/>
          <w:numId w:val="16"/>
        </w:numPr>
        <w:rPr>
          <w:rStyle w:val="aff"/>
          <w:rFonts w:ascii="David" w:hAnsi="David"/>
          <w:rtl/>
        </w:rPr>
      </w:pPr>
      <w:r w:rsidRPr="007E1FF7">
        <w:rPr>
          <w:rStyle w:val="aff"/>
          <w:rFonts w:ascii="David" w:hAnsi="David"/>
          <w:rtl/>
        </w:rPr>
        <w:t xml:space="preserve">הקלה בריכוזי מתכות ומזהמים אחרים שערכיהם קבועים בתוספת לתקנות מתכות ומזהמים אחרים על פי תקנה 3(ה) לתקנות מתכות ומזהמים אחרים, מותנית בכך שהממונה ישוכנע כי המפעל משתמש בטכנולוגיה המיטבית הזמינה. </w:t>
      </w:r>
    </w:p>
    <w:p w14:paraId="181DC4F8" w14:textId="77777777" w:rsidR="00712C55" w:rsidRPr="007E1FF7" w:rsidRDefault="00712C55" w:rsidP="00EB37FF">
      <w:pPr>
        <w:pStyle w:val="1"/>
        <w:numPr>
          <w:ilvl w:val="2"/>
          <w:numId w:val="16"/>
        </w:numPr>
        <w:rPr>
          <w:rStyle w:val="aff"/>
          <w:rFonts w:ascii="David" w:hAnsi="David"/>
        </w:rPr>
      </w:pPr>
      <w:r w:rsidRPr="007E1FF7">
        <w:rPr>
          <w:rStyle w:val="aff"/>
          <w:rFonts w:ascii="David" w:hAnsi="David"/>
          <w:rtl/>
        </w:rPr>
        <w:t>אישור לשימוש מערכת שטיפה אחרת מהקבוע בתקנות מתכות ומזהמים אחרים, יינתן בתנאי שיוכח להנחת דעתו שאין בכך סכנה לזיהום מקורות מים.</w:t>
      </w:r>
    </w:p>
    <w:p w14:paraId="491A2760" w14:textId="18A47D2C" w:rsidR="00712C55" w:rsidRPr="007E1FF7" w:rsidRDefault="00712C55" w:rsidP="00EB37FF">
      <w:pPr>
        <w:pStyle w:val="1"/>
        <w:numPr>
          <w:ilvl w:val="2"/>
          <w:numId w:val="16"/>
        </w:numPr>
        <w:rPr>
          <w:rStyle w:val="aff"/>
          <w:rFonts w:ascii="David" w:hAnsi="David"/>
          <w:rtl/>
        </w:rPr>
      </w:pPr>
      <w:r w:rsidRPr="007E1FF7">
        <w:rPr>
          <w:rStyle w:val="aff"/>
          <w:rFonts w:ascii="David" w:hAnsi="David"/>
          <w:rtl/>
        </w:rPr>
        <w:t>הקלה בריכוז הפרמטרים סולפיד מומס ו</w:t>
      </w:r>
      <w:r w:rsidR="000D138E">
        <w:rPr>
          <w:rStyle w:val="aff"/>
          <w:rFonts w:ascii="David" w:hAnsi="David"/>
          <w:rtl/>
        </w:rPr>
        <w:t>סולפט</w:t>
      </w:r>
      <w:r w:rsidRPr="007E1FF7">
        <w:rPr>
          <w:rStyle w:val="aff"/>
          <w:rFonts w:ascii="David" w:hAnsi="David"/>
          <w:rtl/>
        </w:rPr>
        <w:t xml:space="preserve">ים, אשר האפשרות למתן הקלה בריכוזיהם אינה מעוגנת בתקנות, תינתן לאחר בחינת רמת הסיכון הסביבתי שתיווצר כתוצאה ממתן הקלה, התלוי </w:t>
      </w:r>
      <w:r w:rsidRPr="007E1FF7">
        <w:rPr>
          <w:rStyle w:val="aff"/>
          <w:rFonts w:ascii="David" w:hAnsi="David"/>
          <w:rtl/>
        </w:rPr>
        <w:lastRenderedPageBreak/>
        <w:t>בין היתר בתשתית צנרת השפכים במפעל, אופן הזרמתם, ערך הגבה של השפכים, היקף המיהול בחיבור למערכת הביוב העירוני ותשתית מערכת הביוב העירונית במורד הזרם</w:t>
      </w:r>
      <w:r w:rsidRPr="007E1FF7">
        <w:rPr>
          <w:rStyle w:val="aff"/>
          <w:rFonts w:ascii="David" w:hAnsi="David"/>
          <w:rtl/>
        </w:rPr>
        <w:footnoteReference w:id="1"/>
      </w:r>
      <w:r w:rsidRPr="007E1FF7">
        <w:rPr>
          <w:rStyle w:val="aff"/>
          <w:rFonts w:ascii="David" w:hAnsi="David"/>
          <w:rtl/>
        </w:rPr>
        <w:t xml:space="preserve">. </w:t>
      </w:r>
    </w:p>
    <w:p w14:paraId="0B655A15" w14:textId="77777777" w:rsidR="00712C55" w:rsidRPr="007E1FF7" w:rsidRDefault="00712C55" w:rsidP="00EB37FF">
      <w:pPr>
        <w:pStyle w:val="1"/>
        <w:numPr>
          <w:ilvl w:val="2"/>
          <w:numId w:val="16"/>
        </w:numPr>
        <w:rPr>
          <w:rStyle w:val="aff"/>
          <w:rFonts w:ascii="David" w:hAnsi="David"/>
          <w:rtl/>
        </w:rPr>
      </w:pPr>
      <w:r w:rsidRPr="007E1FF7">
        <w:rPr>
          <w:rStyle w:val="aff"/>
          <w:rFonts w:ascii="David" w:hAnsi="David"/>
          <w:rtl/>
        </w:rPr>
        <w:t>הקלה בערך מוליכות חשמלית של מי שטיפות מחליף יונים לפי תקנות הזרמת תמלחת, מותנית בכך שנפח השרף במחליף היונים עולה על 750 ליטר. והוכח להנחת דעתו של הממונה, כי כמות המלח בשטיפות המוזרמות לביוב אינה עולה על חמישה אחוזים מכמות המלח ששימשה לריענון עצמו.</w:t>
      </w:r>
    </w:p>
    <w:p w14:paraId="4A3D80B0" w14:textId="2B3A4A3E" w:rsidR="00712C55" w:rsidRPr="007E1FF7" w:rsidRDefault="00712C55" w:rsidP="00EB37FF">
      <w:pPr>
        <w:pStyle w:val="1"/>
        <w:numPr>
          <w:ilvl w:val="1"/>
          <w:numId w:val="16"/>
        </w:numPr>
        <w:rPr>
          <w:rStyle w:val="aff"/>
          <w:rFonts w:ascii="David" w:hAnsi="David"/>
          <w:rtl/>
        </w:rPr>
      </w:pPr>
      <w:r w:rsidRPr="007E1FF7">
        <w:rPr>
          <w:rStyle w:val="aff"/>
          <w:rFonts w:ascii="David" w:hAnsi="David"/>
          <w:rtl/>
        </w:rPr>
        <w:t>בעל הסמכות יבחן האם המפעל משתמש בטכניקות מיטביות זמינות לשם מניעה, הפחתה</w:t>
      </w:r>
      <w:r w:rsidR="000D138E">
        <w:rPr>
          <w:rStyle w:val="aff"/>
          <w:rFonts w:ascii="David" w:hAnsi="David"/>
          <w:rtl/>
        </w:rPr>
        <w:t xml:space="preserve"> </w:t>
      </w:r>
      <w:r w:rsidRPr="007E1FF7">
        <w:rPr>
          <w:rStyle w:val="aff"/>
          <w:rFonts w:ascii="David" w:hAnsi="David"/>
          <w:rtl/>
        </w:rPr>
        <w:t xml:space="preserve">וסילוק המזהם, כגון: הפרדת זרמים מרוכזים ופינוי נפרד שלהם לאתר מורשה, החלפת כימיקלים </w:t>
      </w:r>
      <w:proofErr w:type="spellStart"/>
      <w:r w:rsidRPr="007E1FF7">
        <w:rPr>
          <w:rStyle w:val="aff"/>
          <w:rFonts w:ascii="David" w:hAnsi="David"/>
          <w:rtl/>
        </w:rPr>
        <w:t>וכיוצ"ב</w:t>
      </w:r>
      <w:proofErr w:type="spellEnd"/>
      <w:r w:rsidRPr="007E1FF7">
        <w:rPr>
          <w:rStyle w:val="aff"/>
          <w:rFonts w:ascii="David" w:hAnsi="David"/>
          <w:rtl/>
        </w:rPr>
        <w:t>.</w:t>
      </w:r>
    </w:p>
    <w:p w14:paraId="347ECE75" w14:textId="77777777" w:rsidR="00712C55" w:rsidRPr="007E1FF7" w:rsidRDefault="00712C55" w:rsidP="00EB37FF">
      <w:pPr>
        <w:pStyle w:val="1"/>
        <w:numPr>
          <w:ilvl w:val="1"/>
          <w:numId w:val="16"/>
        </w:numPr>
        <w:rPr>
          <w:rStyle w:val="aff"/>
          <w:rFonts w:ascii="David" w:hAnsi="David"/>
          <w:rtl/>
        </w:rPr>
      </w:pPr>
      <w:r w:rsidRPr="007E1FF7">
        <w:rPr>
          <w:rStyle w:val="aff"/>
          <w:rFonts w:ascii="David" w:hAnsi="David"/>
          <w:rtl/>
        </w:rPr>
        <w:t>בנוסף, תערך בחינה לחישוב השפעת שפכי המפעל על המט"ש אליו הם מוזרמים. במסגרת בחינה זו מתבצעת הבחנה בין מפעל הנחשב תורם משמעותי לבין מפעל הנחשב תורם זניח, ונלקחים בחשבון נתוני אמת של קולחי ובוצת המט"ש. הבחינה משקללת הן את עומס המזהמים שייתרם ע"י המפעל לאחר אישור ההקלה, והן את היכולת להשתמש בקולחי ובבוצת המט"ש ע"פ תקנות בריאות העם (תקני איכות מי קולחין וכללים לטיהור שפכים), תש"ע-2010, ו/או תקנות המים (מניעת זיהום מים)(שימוש בבוצה וסילוקה), התשס"ד-2004, לפי העניין.</w:t>
      </w:r>
    </w:p>
    <w:p w14:paraId="7FC33544" w14:textId="77777777" w:rsidR="00712C55" w:rsidRPr="007E1FF7" w:rsidRDefault="00712C55" w:rsidP="00EB37FF">
      <w:pPr>
        <w:pStyle w:val="1"/>
        <w:numPr>
          <w:ilvl w:val="1"/>
          <w:numId w:val="16"/>
        </w:numPr>
        <w:rPr>
          <w:rStyle w:val="aff"/>
          <w:rFonts w:ascii="David" w:hAnsi="David"/>
          <w:rtl/>
        </w:rPr>
      </w:pPr>
      <w:r w:rsidRPr="007E1FF7">
        <w:rPr>
          <w:rStyle w:val="aff"/>
          <w:rFonts w:ascii="David" w:hAnsi="David"/>
          <w:rtl/>
        </w:rPr>
        <w:t>ההחלטה הסופית תינתן לאחר התייעצות עם המחוז הרלוונטי במשרד להגנת הסביבה, היחידה הסביבתית ו/או תאגיד המים והביוב הרלוונטי.</w:t>
      </w:r>
    </w:p>
    <w:p w14:paraId="7EDF7EF0" w14:textId="77777777" w:rsidR="00712C55" w:rsidRPr="007E1FF7" w:rsidRDefault="00712C55" w:rsidP="00EB37FF">
      <w:pPr>
        <w:pStyle w:val="1"/>
        <w:rPr>
          <w:rFonts w:ascii="David" w:hAnsi="David"/>
          <w:rtl/>
        </w:rPr>
      </w:pPr>
      <w:r w:rsidRPr="007E1FF7">
        <w:rPr>
          <w:rFonts w:ascii="David" w:hAnsi="David"/>
          <w:rtl/>
        </w:rPr>
        <w:t>החלטת בעל הסמכות שתשלח למפעל תנומק ועשויה לכלול:</w:t>
      </w:r>
    </w:p>
    <w:p w14:paraId="5F15CC86" w14:textId="77777777" w:rsidR="00712C55" w:rsidRPr="007E1FF7" w:rsidRDefault="00712C55" w:rsidP="00EB37FF">
      <w:pPr>
        <w:pStyle w:val="1"/>
        <w:numPr>
          <w:ilvl w:val="1"/>
          <w:numId w:val="16"/>
        </w:numPr>
        <w:rPr>
          <w:rStyle w:val="aff"/>
          <w:rFonts w:ascii="David" w:hAnsi="David"/>
        </w:rPr>
      </w:pPr>
      <w:r w:rsidRPr="007E1FF7">
        <w:rPr>
          <w:rStyle w:val="aff"/>
          <w:rFonts w:ascii="David" w:hAnsi="David"/>
          <w:rtl/>
        </w:rPr>
        <w:t>אישור בקשת הקלה המוגבלת בזמן – הקלות שהוחלט לאשרן ניתנות ברוב המקרים למשך שנתיים, ובתומן המפעל נדרש לעמוד בהוראות כל דין או להגיש בקשה חדשה לקבלת הקלה;</w:t>
      </w:r>
    </w:p>
    <w:p w14:paraId="62541CF3" w14:textId="77777777" w:rsidR="00712C55" w:rsidRPr="007E1FF7" w:rsidRDefault="00712C55" w:rsidP="00EB37FF">
      <w:pPr>
        <w:pStyle w:val="1"/>
        <w:numPr>
          <w:ilvl w:val="1"/>
          <w:numId w:val="16"/>
        </w:numPr>
        <w:rPr>
          <w:rStyle w:val="aff"/>
          <w:rFonts w:ascii="David" w:hAnsi="David"/>
        </w:rPr>
      </w:pPr>
      <w:r w:rsidRPr="007E1FF7">
        <w:rPr>
          <w:rStyle w:val="aff"/>
          <w:rFonts w:ascii="David" w:hAnsi="David"/>
          <w:rtl/>
        </w:rPr>
        <w:t xml:space="preserve">אישור בקשת הקלה המוגבלת בזמן ומתן תנאים להקלה בעניין ביצוע פעולות שונות – במסגרת אישור ההקלה, המפעל עשוי להידרש בביצוע פעולות שונות או בדיקות היתכנות טכנו-כלכליות לביצוע פעולות שונות, שמטרתן להפחית את ריכוז המזהמים בגינם הוגשה הבקשה או את שיפור אופן הבקרה עליהם. </w:t>
      </w:r>
    </w:p>
    <w:p w14:paraId="4FE7822C" w14:textId="4D468074" w:rsidR="00712C55" w:rsidRPr="007E1FF7" w:rsidRDefault="00712C55" w:rsidP="00EB37FF">
      <w:pPr>
        <w:pStyle w:val="1"/>
        <w:rPr>
          <w:rFonts w:ascii="David" w:hAnsi="David"/>
          <w:rtl/>
        </w:rPr>
      </w:pPr>
      <w:r w:rsidRPr="007E1FF7">
        <w:rPr>
          <w:rFonts w:ascii="David" w:hAnsi="David"/>
          <w:rtl/>
        </w:rPr>
        <w:t xml:space="preserve">חשוב לציין, כי בקשות חוזרות לאחר סירוב שאינן בעקבות שינוי בנסיבות או מידע משמעותי חדש לבקשה </w:t>
      </w:r>
      <w:r w:rsidR="005C6DF3" w:rsidRPr="007E1FF7">
        <w:rPr>
          <w:rFonts w:ascii="David" w:hAnsi="David"/>
          <w:rtl/>
        </w:rPr>
        <w:t>–</w:t>
      </w:r>
      <w:r w:rsidRPr="007E1FF7">
        <w:rPr>
          <w:rFonts w:ascii="David" w:hAnsi="David"/>
          <w:rtl/>
        </w:rPr>
        <w:t xml:space="preserve"> י</w:t>
      </w:r>
      <w:r w:rsidR="000D138E">
        <w:rPr>
          <w:rFonts w:ascii="David" w:hAnsi="David" w:hint="cs"/>
          <w:rtl/>
        </w:rPr>
        <w:t>י</w:t>
      </w:r>
      <w:r w:rsidRPr="007E1FF7">
        <w:rPr>
          <w:rFonts w:ascii="David" w:hAnsi="David"/>
          <w:rtl/>
        </w:rPr>
        <w:t>דחו על הסף.</w:t>
      </w:r>
    </w:p>
    <w:p w14:paraId="7F79C166" w14:textId="77777777" w:rsidR="00712C55" w:rsidRPr="007E1FF7" w:rsidRDefault="00712C55" w:rsidP="00202D9D">
      <w:pPr>
        <w:pStyle w:val="1"/>
        <w:numPr>
          <w:ilvl w:val="0"/>
          <w:numId w:val="0"/>
        </w:numPr>
        <w:jc w:val="center"/>
        <w:rPr>
          <w:rStyle w:val="aff"/>
          <w:rFonts w:ascii="David" w:hAnsi="David"/>
          <w:rtl/>
        </w:rPr>
      </w:pPr>
      <w:r w:rsidRPr="007E1FF7">
        <w:rPr>
          <w:rFonts w:ascii="David" w:hAnsi="David"/>
          <w:rtl/>
        </w:rPr>
        <w:br w:type="page"/>
      </w:r>
      <w:bookmarkStart w:id="12" w:name="_Toc6834080"/>
      <w:r w:rsidRPr="007E1FF7">
        <w:rPr>
          <w:rFonts w:ascii="David" w:hAnsi="David"/>
          <w:rtl/>
        </w:rPr>
        <w:lastRenderedPageBreak/>
        <w:t>נספח 1 – פרטים כללים להגשת בקשה להקלה</w:t>
      </w:r>
      <w:bookmarkEnd w:id="12"/>
    </w:p>
    <w:p w14:paraId="7CFD6A13" w14:textId="77777777" w:rsidR="00712C55" w:rsidRPr="007E1FF7" w:rsidRDefault="00712C55" w:rsidP="00712C55">
      <w:pPr>
        <w:spacing w:before="240" w:line="360" w:lineRule="auto"/>
        <w:jc w:val="right"/>
        <w:rPr>
          <w:rFonts w:ascii="David" w:hAnsi="David"/>
          <w:sz w:val="24"/>
          <w:rtl/>
          <w:lang w:eastAsia="he-IL"/>
        </w:rPr>
      </w:pPr>
      <w:bookmarkStart w:id="13" w:name="_Toc6834081"/>
      <w:bookmarkStart w:id="14" w:name="_Hlk499129475"/>
      <w:r w:rsidRPr="007E1FF7">
        <w:rPr>
          <w:rFonts w:ascii="David" w:hAnsi="David"/>
          <w:sz w:val="24"/>
          <w:rtl/>
          <w:lang w:eastAsia="he-IL"/>
        </w:rPr>
        <w:t>תאריך: _______</w:t>
      </w:r>
    </w:p>
    <w:p w14:paraId="20DB5D34" w14:textId="77777777" w:rsidR="00712C55" w:rsidRPr="007E1FF7" w:rsidRDefault="00712C55" w:rsidP="00712C55">
      <w:pPr>
        <w:spacing w:before="240" w:line="360" w:lineRule="auto"/>
        <w:jc w:val="both"/>
        <w:rPr>
          <w:rFonts w:ascii="David" w:hAnsi="David"/>
          <w:b/>
          <w:bCs/>
          <w:sz w:val="24"/>
          <w:rtl/>
          <w:lang w:eastAsia="he-IL"/>
        </w:rPr>
      </w:pPr>
      <w:r w:rsidRPr="007E1FF7">
        <w:rPr>
          <w:rFonts w:ascii="David" w:hAnsi="David"/>
          <w:b/>
          <w:bCs/>
          <w:sz w:val="24"/>
          <w:rtl/>
          <w:lang w:eastAsia="he-IL"/>
        </w:rPr>
        <w:t>לכבוד: ________</w:t>
      </w:r>
    </w:p>
    <w:p w14:paraId="1A9368F0" w14:textId="77777777" w:rsidR="00712C55" w:rsidRPr="007E1FF7" w:rsidRDefault="00712C55" w:rsidP="00712C55">
      <w:pPr>
        <w:spacing w:before="240" w:line="360" w:lineRule="auto"/>
        <w:jc w:val="both"/>
        <w:rPr>
          <w:rFonts w:ascii="David" w:hAnsi="David"/>
          <w:b/>
          <w:bCs/>
          <w:sz w:val="24"/>
          <w:rtl/>
          <w:lang w:eastAsia="he-IL"/>
        </w:rPr>
      </w:pPr>
    </w:p>
    <w:p w14:paraId="242D78E2" w14:textId="77777777" w:rsidR="00712C55" w:rsidRPr="007E1FF7" w:rsidRDefault="00712C55" w:rsidP="00712C55">
      <w:pPr>
        <w:spacing w:before="240" w:line="360" w:lineRule="auto"/>
        <w:jc w:val="center"/>
        <w:rPr>
          <w:rFonts w:ascii="David" w:hAnsi="David"/>
          <w:b/>
          <w:bCs/>
          <w:sz w:val="24"/>
          <w:u w:val="single"/>
          <w:rtl/>
          <w:lang w:eastAsia="he-IL"/>
        </w:rPr>
      </w:pPr>
      <w:r w:rsidRPr="007E1FF7">
        <w:rPr>
          <w:rFonts w:ascii="David" w:hAnsi="David"/>
          <w:b/>
          <w:bCs/>
          <w:sz w:val="24"/>
          <w:rtl/>
          <w:lang w:eastAsia="he-IL"/>
        </w:rPr>
        <w:t xml:space="preserve">הנידון: </w:t>
      </w:r>
      <w:r w:rsidRPr="007E1FF7">
        <w:rPr>
          <w:rFonts w:ascii="David" w:hAnsi="David"/>
          <w:b/>
          <w:bCs/>
          <w:sz w:val="24"/>
          <w:u w:val="single"/>
          <w:rtl/>
          <w:lang w:eastAsia="he-IL"/>
        </w:rPr>
        <w:t>בקשה להקלה בשפכי תעשייה למפעל (יש להשלים)</w:t>
      </w:r>
    </w:p>
    <w:p w14:paraId="7F834AB1" w14:textId="77777777" w:rsidR="00712C55" w:rsidRPr="007E1FF7" w:rsidRDefault="00712C55" w:rsidP="00712C55">
      <w:pPr>
        <w:spacing w:before="240" w:line="360" w:lineRule="auto"/>
        <w:rPr>
          <w:rFonts w:ascii="David" w:hAnsi="David"/>
          <w:sz w:val="24"/>
          <w:rtl/>
          <w:lang w:eastAsia="he-IL"/>
        </w:rPr>
      </w:pPr>
      <w:r w:rsidRPr="007E1FF7">
        <w:rPr>
          <w:rFonts w:ascii="David" w:hAnsi="David"/>
          <w:sz w:val="24"/>
          <w:rtl/>
          <w:lang w:eastAsia="he-IL"/>
        </w:rPr>
        <w:t>להלן בקשה להקלה לפי נוהל להגשת בקשה להקלה בשפכי תעשייה (להלן – הנוהל):</w:t>
      </w:r>
    </w:p>
    <w:p w14:paraId="6AD56B46" w14:textId="77777777" w:rsidR="00712C55" w:rsidRPr="007E1FF7" w:rsidRDefault="00712C55" w:rsidP="00712C55">
      <w:pPr>
        <w:numPr>
          <w:ilvl w:val="0"/>
          <w:numId w:val="18"/>
        </w:numPr>
        <w:spacing w:before="240" w:line="360" w:lineRule="auto"/>
        <w:jc w:val="both"/>
        <w:rPr>
          <w:rFonts w:ascii="David" w:hAnsi="David"/>
          <w:sz w:val="24"/>
        </w:rPr>
      </w:pPr>
      <w:r w:rsidRPr="007E1FF7">
        <w:rPr>
          <w:rFonts w:ascii="David" w:hAnsi="David"/>
          <w:sz w:val="24"/>
          <w:rtl/>
        </w:rPr>
        <w:t>פרטי המפעל המבקש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פרטי המפעל המבקש"/>
        <w:tblDescription w:val="הזנת שם ח.פ. כתובת"/>
      </w:tblPr>
      <w:tblGrid>
        <w:gridCol w:w="1645"/>
        <w:gridCol w:w="7984"/>
      </w:tblGrid>
      <w:tr w:rsidR="00712C55" w:rsidRPr="007E1FF7" w14:paraId="4E5A857E" w14:textId="77777777" w:rsidTr="00B77461">
        <w:trPr>
          <w:trHeight w:val="131"/>
          <w:tblHeader/>
        </w:trPr>
        <w:tc>
          <w:tcPr>
            <w:tcW w:w="1667" w:type="dxa"/>
            <w:shd w:val="clear" w:color="auto" w:fill="D9D9D9"/>
          </w:tcPr>
          <w:p w14:paraId="188149C1"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שם המפעל</w:t>
            </w:r>
          </w:p>
        </w:tc>
        <w:tc>
          <w:tcPr>
            <w:tcW w:w="8188" w:type="dxa"/>
            <w:shd w:val="clear" w:color="auto" w:fill="auto"/>
          </w:tcPr>
          <w:p w14:paraId="32F72531" w14:textId="77777777" w:rsidR="00712C55" w:rsidRPr="007E1FF7" w:rsidRDefault="00712C55" w:rsidP="009119F8">
            <w:pPr>
              <w:spacing w:line="360" w:lineRule="auto"/>
              <w:jc w:val="both"/>
              <w:rPr>
                <w:rFonts w:ascii="David" w:hAnsi="David"/>
                <w:sz w:val="24"/>
                <w:rtl/>
              </w:rPr>
            </w:pPr>
          </w:p>
        </w:tc>
      </w:tr>
      <w:tr w:rsidR="00712C55" w:rsidRPr="007E1FF7" w14:paraId="6738A9ED" w14:textId="77777777" w:rsidTr="00B77461">
        <w:trPr>
          <w:trHeight w:val="131"/>
          <w:tblHeader/>
        </w:trPr>
        <w:tc>
          <w:tcPr>
            <w:tcW w:w="1667" w:type="dxa"/>
            <w:shd w:val="clear" w:color="auto" w:fill="D9D9D9"/>
          </w:tcPr>
          <w:p w14:paraId="01C01190" w14:textId="479864DD" w:rsidR="00712C55" w:rsidRPr="007E1FF7" w:rsidRDefault="007E1FF7" w:rsidP="009119F8">
            <w:pPr>
              <w:spacing w:line="360" w:lineRule="auto"/>
              <w:jc w:val="both"/>
              <w:rPr>
                <w:rFonts w:ascii="David" w:hAnsi="David"/>
                <w:sz w:val="24"/>
                <w:rtl/>
              </w:rPr>
            </w:pPr>
            <w:r w:rsidRPr="007E1FF7">
              <w:rPr>
                <w:rFonts w:ascii="David" w:hAnsi="David"/>
                <w:sz w:val="24"/>
                <w:rtl/>
              </w:rPr>
              <w:t>ח"פ</w:t>
            </w:r>
          </w:p>
        </w:tc>
        <w:tc>
          <w:tcPr>
            <w:tcW w:w="8188" w:type="dxa"/>
            <w:shd w:val="clear" w:color="auto" w:fill="auto"/>
          </w:tcPr>
          <w:p w14:paraId="406E6C2C" w14:textId="77777777" w:rsidR="00712C55" w:rsidRPr="007E1FF7" w:rsidRDefault="00712C55" w:rsidP="009119F8">
            <w:pPr>
              <w:spacing w:line="360" w:lineRule="auto"/>
              <w:jc w:val="both"/>
              <w:rPr>
                <w:rFonts w:ascii="David" w:hAnsi="David"/>
                <w:sz w:val="24"/>
                <w:rtl/>
              </w:rPr>
            </w:pPr>
          </w:p>
        </w:tc>
      </w:tr>
      <w:tr w:rsidR="00712C55" w:rsidRPr="007E1FF7" w14:paraId="5DEF2A9C" w14:textId="77777777" w:rsidTr="00B77461">
        <w:trPr>
          <w:trHeight w:val="131"/>
          <w:tblHeader/>
        </w:trPr>
        <w:tc>
          <w:tcPr>
            <w:tcW w:w="1667" w:type="dxa"/>
            <w:shd w:val="clear" w:color="auto" w:fill="D9D9D9"/>
          </w:tcPr>
          <w:p w14:paraId="03DBE70E"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כתובת</w:t>
            </w:r>
          </w:p>
        </w:tc>
        <w:tc>
          <w:tcPr>
            <w:tcW w:w="8188" w:type="dxa"/>
            <w:shd w:val="clear" w:color="auto" w:fill="auto"/>
          </w:tcPr>
          <w:p w14:paraId="263BC487" w14:textId="77777777" w:rsidR="00712C55" w:rsidRPr="007E1FF7" w:rsidRDefault="00712C55" w:rsidP="009119F8">
            <w:pPr>
              <w:spacing w:line="360" w:lineRule="auto"/>
              <w:jc w:val="both"/>
              <w:rPr>
                <w:rFonts w:ascii="David" w:hAnsi="David"/>
                <w:sz w:val="24"/>
                <w:rtl/>
              </w:rPr>
            </w:pPr>
          </w:p>
        </w:tc>
      </w:tr>
    </w:tbl>
    <w:p w14:paraId="3B428C06" w14:textId="77777777" w:rsidR="00712C55" w:rsidRPr="007E1FF7" w:rsidRDefault="00712C55" w:rsidP="00712C55">
      <w:pPr>
        <w:numPr>
          <w:ilvl w:val="0"/>
          <w:numId w:val="18"/>
        </w:numPr>
        <w:spacing w:before="240" w:line="360" w:lineRule="auto"/>
        <w:jc w:val="both"/>
        <w:rPr>
          <w:rFonts w:ascii="David" w:hAnsi="David"/>
          <w:sz w:val="24"/>
          <w:rtl/>
          <w:lang w:eastAsia="he-IL"/>
        </w:rPr>
      </w:pPr>
      <w:r w:rsidRPr="007E1FF7">
        <w:rPr>
          <w:rFonts w:ascii="David" w:hAnsi="David"/>
          <w:sz w:val="24"/>
          <w:rtl/>
          <w:lang w:eastAsia="he-IL"/>
        </w:rPr>
        <w:t>פרטי איש הקשר במפעל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פרטי איש הקשר במפעל"/>
        <w:tblDescription w:val="שם,תפקיד,כתובת מייל, טלפון, מעו למכתבים"/>
      </w:tblPr>
      <w:tblGrid>
        <w:gridCol w:w="1661"/>
        <w:gridCol w:w="7968"/>
      </w:tblGrid>
      <w:tr w:rsidR="00712C55" w:rsidRPr="007E1FF7" w14:paraId="5E6DDC22" w14:textId="77777777" w:rsidTr="00B77461">
        <w:trPr>
          <w:tblHeader/>
        </w:trPr>
        <w:tc>
          <w:tcPr>
            <w:tcW w:w="1678" w:type="dxa"/>
            <w:shd w:val="clear" w:color="auto" w:fill="D9D9D9"/>
            <w:vAlign w:val="bottom"/>
          </w:tcPr>
          <w:p w14:paraId="0302847F" w14:textId="77777777" w:rsidR="00712C55" w:rsidRPr="007E1FF7" w:rsidRDefault="00712C55" w:rsidP="002A3A92">
            <w:pPr>
              <w:spacing w:line="360" w:lineRule="auto"/>
              <w:rPr>
                <w:rFonts w:ascii="David" w:hAnsi="David"/>
                <w:sz w:val="24"/>
                <w:rtl/>
              </w:rPr>
            </w:pPr>
            <w:r w:rsidRPr="007E1FF7">
              <w:rPr>
                <w:rFonts w:ascii="David" w:hAnsi="David"/>
                <w:sz w:val="24"/>
                <w:rtl/>
              </w:rPr>
              <w:t>שם</w:t>
            </w:r>
          </w:p>
        </w:tc>
        <w:tc>
          <w:tcPr>
            <w:tcW w:w="8177" w:type="dxa"/>
            <w:shd w:val="clear" w:color="auto" w:fill="auto"/>
          </w:tcPr>
          <w:p w14:paraId="12A1A61A" w14:textId="77777777" w:rsidR="00712C55" w:rsidRPr="007E1FF7" w:rsidRDefault="00712C55" w:rsidP="009119F8">
            <w:pPr>
              <w:spacing w:line="360" w:lineRule="auto"/>
              <w:jc w:val="both"/>
              <w:rPr>
                <w:rFonts w:ascii="David" w:hAnsi="David"/>
                <w:sz w:val="24"/>
                <w:rtl/>
              </w:rPr>
            </w:pPr>
          </w:p>
        </w:tc>
      </w:tr>
      <w:tr w:rsidR="00712C55" w:rsidRPr="007E1FF7" w14:paraId="52C2FD72" w14:textId="77777777" w:rsidTr="00B77461">
        <w:trPr>
          <w:tblHeader/>
        </w:trPr>
        <w:tc>
          <w:tcPr>
            <w:tcW w:w="1678" w:type="dxa"/>
            <w:shd w:val="clear" w:color="auto" w:fill="D9D9D9"/>
          </w:tcPr>
          <w:p w14:paraId="37A2E708"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תפקיד</w:t>
            </w:r>
          </w:p>
        </w:tc>
        <w:tc>
          <w:tcPr>
            <w:tcW w:w="8177" w:type="dxa"/>
            <w:shd w:val="clear" w:color="auto" w:fill="auto"/>
          </w:tcPr>
          <w:p w14:paraId="7F860035" w14:textId="77777777" w:rsidR="00712C55" w:rsidRPr="007E1FF7" w:rsidRDefault="00712C55" w:rsidP="009119F8">
            <w:pPr>
              <w:spacing w:line="360" w:lineRule="auto"/>
              <w:jc w:val="both"/>
              <w:rPr>
                <w:rFonts w:ascii="David" w:hAnsi="David"/>
                <w:sz w:val="24"/>
                <w:rtl/>
              </w:rPr>
            </w:pPr>
          </w:p>
        </w:tc>
      </w:tr>
      <w:tr w:rsidR="00712C55" w:rsidRPr="007E1FF7" w14:paraId="3E06E538" w14:textId="77777777" w:rsidTr="00B77461">
        <w:trPr>
          <w:tblHeader/>
        </w:trPr>
        <w:tc>
          <w:tcPr>
            <w:tcW w:w="1678" w:type="dxa"/>
            <w:shd w:val="clear" w:color="auto" w:fill="D9D9D9"/>
          </w:tcPr>
          <w:p w14:paraId="1D81D290"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כתובת דוא"ל</w:t>
            </w:r>
          </w:p>
        </w:tc>
        <w:tc>
          <w:tcPr>
            <w:tcW w:w="8177" w:type="dxa"/>
            <w:shd w:val="clear" w:color="auto" w:fill="auto"/>
          </w:tcPr>
          <w:p w14:paraId="1877911E" w14:textId="77777777" w:rsidR="00712C55" w:rsidRPr="007E1FF7" w:rsidRDefault="00712C55" w:rsidP="009119F8">
            <w:pPr>
              <w:spacing w:line="360" w:lineRule="auto"/>
              <w:jc w:val="both"/>
              <w:rPr>
                <w:rFonts w:ascii="David" w:hAnsi="David"/>
                <w:sz w:val="24"/>
                <w:rtl/>
              </w:rPr>
            </w:pPr>
          </w:p>
        </w:tc>
      </w:tr>
      <w:tr w:rsidR="00712C55" w:rsidRPr="007E1FF7" w14:paraId="0833084B" w14:textId="77777777" w:rsidTr="00B77461">
        <w:trPr>
          <w:tblHeader/>
        </w:trPr>
        <w:tc>
          <w:tcPr>
            <w:tcW w:w="1678" w:type="dxa"/>
            <w:shd w:val="clear" w:color="auto" w:fill="D9D9D9"/>
          </w:tcPr>
          <w:p w14:paraId="29946D76"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מספר טלפון</w:t>
            </w:r>
          </w:p>
        </w:tc>
        <w:tc>
          <w:tcPr>
            <w:tcW w:w="8177" w:type="dxa"/>
            <w:shd w:val="clear" w:color="auto" w:fill="auto"/>
          </w:tcPr>
          <w:p w14:paraId="3E3812B9" w14:textId="77777777" w:rsidR="00712C55" w:rsidRPr="007E1FF7" w:rsidRDefault="00712C55" w:rsidP="009119F8">
            <w:pPr>
              <w:spacing w:line="360" w:lineRule="auto"/>
              <w:jc w:val="both"/>
              <w:rPr>
                <w:rFonts w:ascii="David" w:hAnsi="David"/>
                <w:sz w:val="24"/>
                <w:rtl/>
              </w:rPr>
            </w:pPr>
          </w:p>
        </w:tc>
      </w:tr>
      <w:tr w:rsidR="00712C55" w:rsidRPr="007E1FF7" w14:paraId="5D2F64AB" w14:textId="77777777" w:rsidTr="00B77461">
        <w:trPr>
          <w:tblHeader/>
        </w:trPr>
        <w:tc>
          <w:tcPr>
            <w:tcW w:w="1678" w:type="dxa"/>
            <w:shd w:val="clear" w:color="auto" w:fill="D9D9D9"/>
          </w:tcPr>
          <w:p w14:paraId="28D1EADB"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מען למכתבים</w:t>
            </w:r>
          </w:p>
        </w:tc>
        <w:tc>
          <w:tcPr>
            <w:tcW w:w="8177" w:type="dxa"/>
            <w:shd w:val="clear" w:color="auto" w:fill="auto"/>
          </w:tcPr>
          <w:p w14:paraId="182BA396" w14:textId="77777777" w:rsidR="00712C55" w:rsidRPr="007E1FF7" w:rsidRDefault="00712C55" w:rsidP="009119F8">
            <w:pPr>
              <w:spacing w:line="360" w:lineRule="auto"/>
              <w:jc w:val="both"/>
              <w:rPr>
                <w:rFonts w:ascii="David" w:hAnsi="David"/>
                <w:sz w:val="24"/>
                <w:rtl/>
              </w:rPr>
            </w:pPr>
          </w:p>
        </w:tc>
      </w:tr>
    </w:tbl>
    <w:p w14:paraId="7E35D048" w14:textId="77777777" w:rsidR="00712C55" w:rsidRPr="007E1FF7" w:rsidRDefault="00712C55" w:rsidP="00712C55">
      <w:pPr>
        <w:spacing w:line="360" w:lineRule="auto"/>
        <w:jc w:val="both"/>
        <w:rPr>
          <w:rFonts w:ascii="David" w:hAnsi="David"/>
          <w:b/>
          <w:bCs/>
          <w:sz w:val="24"/>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פרטי יועץ חיצוני ופרטי מורשה החתימה"/>
      </w:tblPr>
      <w:tblGrid>
        <w:gridCol w:w="2366"/>
        <w:gridCol w:w="1793"/>
        <w:gridCol w:w="5470"/>
      </w:tblGrid>
      <w:tr w:rsidR="00712C55" w:rsidRPr="007E1FF7" w14:paraId="55A2CCCF" w14:textId="77777777" w:rsidTr="00B77461">
        <w:trPr>
          <w:tblHeader/>
        </w:trPr>
        <w:tc>
          <w:tcPr>
            <w:tcW w:w="2407" w:type="dxa"/>
            <w:vMerge w:val="restart"/>
            <w:shd w:val="clear" w:color="auto" w:fill="D9D9D9"/>
          </w:tcPr>
          <w:p w14:paraId="71844407" w14:textId="77777777" w:rsidR="00712C55" w:rsidRPr="007E1FF7" w:rsidRDefault="00712C55" w:rsidP="006505D5">
            <w:pPr>
              <w:spacing w:line="360" w:lineRule="auto"/>
              <w:rPr>
                <w:rFonts w:ascii="David" w:hAnsi="David"/>
                <w:sz w:val="24"/>
                <w:rtl/>
              </w:rPr>
            </w:pPr>
            <w:r w:rsidRPr="007E1FF7">
              <w:rPr>
                <w:rFonts w:ascii="David" w:hAnsi="David"/>
                <w:sz w:val="24"/>
                <w:rtl/>
              </w:rPr>
              <w:t>פרטי היועץ החיצוני</w:t>
            </w:r>
          </w:p>
        </w:tc>
        <w:tc>
          <w:tcPr>
            <w:tcW w:w="1822" w:type="dxa"/>
            <w:shd w:val="clear" w:color="auto" w:fill="D9D9D9"/>
          </w:tcPr>
          <w:p w14:paraId="7A32B3B4"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שם היועץ</w:t>
            </w:r>
          </w:p>
        </w:tc>
        <w:tc>
          <w:tcPr>
            <w:tcW w:w="5626" w:type="dxa"/>
            <w:shd w:val="clear" w:color="auto" w:fill="auto"/>
          </w:tcPr>
          <w:p w14:paraId="062507A4" w14:textId="77777777" w:rsidR="00712C55" w:rsidRPr="007E1FF7" w:rsidRDefault="00712C55" w:rsidP="009119F8">
            <w:pPr>
              <w:spacing w:line="360" w:lineRule="auto"/>
              <w:jc w:val="both"/>
              <w:rPr>
                <w:rFonts w:ascii="David" w:hAnsi="David"/>
                <w:sz w:val="24"/>
                <w:rtl/>
              </w:rPr>
            </w:pPr>
          </w:p>
        </w:tc>
      </w:tr>
      <w:tr w:rsidR="00712C55" w:rsidRPr="007E1FF7" w14:paraId="558A8A4C" w14:textId="77777777" w:rsidTr="00B77461">
        <w:trPr>
          <w:tblHeader/>
        </w:trPr>
        <w:tc>
          <w:tcPr>
            <w:tcW w:w="2407" w:type="dxa"/>
            <w:vMerge/>
            <w:shd w:val="clear" w:color="auto" w:fill="D9D9D9"/>
          </w:tcPr>
          <w:p w14:paraId="6197FDCF" w14:textId="77777777" w:rsidR="00712C55" w:rsidRPr="007E1FF7" w:rsidRDefault="00712C55" w:rsidP="006505D5">
            <w:pPr>
              <w:spacing w:line="360" w:lineRule="auto"/>
              <w:rPr>
                <w:rFonts w:ascii="David" w:hAnsi="David"/>
                <w:sz w:val="24"/>
                <w:rtl/>
              </w:rPr>
            </w:pPr>
          </w:p>
        </w:tc>
        <w:tc>
          <w:tcPr>
            <w:tcW w:w="1822" w:type="dxa"/>
            <w:shd w:val="clear" w:color="auto" w:fill="D9D9D9"/>
          </w:tcPr>
          <w:p w14:paraId="1EF0DB86"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שם חברת הייעוץ</w:t>
            </w:r>
          </w:p>
        </w:tc>
        <w:tc>
          <w:tcPr>
            <w:tcW w:w="5626" w:type="dxa"/>
            <w:shd w:val="clear" w:color="auto" w:fill="auto"/>
          </w:tcPr>
          <w:p w14:paraId="192257AF" w14:textId="77777777" w:rsidR="00712C55" w:rsidRPr="007E1FF7" w:rsidRDefault="00712C55" w:rsidP="009119F8">
            <w:pPr>
              <w:spacing w:line="360" w:lineRule="auto"/>
              <w:jc w:val="both"/>
              <w:rPr>
                <w:rFonts w:ascii="David" w:hAnsi="David"/>
                <w:sz w:val="24"/>
                <w:rtl/>
              </w:rPr>
            </w:pPr>
          </w:p>
        </w:tc>
      </w:tr>
      <w:tr w:rsidR="00712C55" w:rsidRPr="007E1FF7" w14:paraId="3A23D988" w14:textId="77777777" w:rsidTr="00B77461">
        <w:trPr>
          <w:tblHeader/>
        </w:trPr>
        <w:tc>
          <w:tcPr>
            <w:tcW w:w="2407" w:type="dxa"/>
            <w:vMerge/>
            <w:shd w:val="clear" w:color="auto" w:fill="D9D9D9"/>
          </w:tcPr>
          <w:p w14:paraId="3EE86884" w14:textId="77777777" w:rsidR="00712C55" w:rsidRPr="007E1FF7" w:rsidRDefault="00712C55" w:rsidP="006505D5">
            <w:pPr>
              <w:spacing w:line="360" w:lineRule="auto"/>
              <w:rPr>
                <w:rFonts w:ascii="David" w:hAnsi="David"/>
                <w:sz w:val="24"/>
                <w:rtl/>
              </w:rPr>
            </w:pPr>
          </w:p>
        </w:tc>
        <w:tc>
          <w:tcPr>
            <w:tcW w:w="1822" w:type="dxa"/>
            <w:shd w:val="clear" w:color="auto" w:fill="D9D9D9"/>
          </w:tcPr>
          <w:p w14:paraId="74FE60CC"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כתובת דוא"ל</w:t>
            </w:r>
          </w:p>
        </w:tc>
        <w:tc>
          <w:tcPr>
            <w:tcW w:w="5626" w:type="dxa"/>
            <w:shd w:val="clear" w:color="auto" w:fill="auto"/>
          </w:tcPr>
          <w:p w14:paraId="5DD471F0" w14:textId="77777777" w:rsidR="00712C55" w:rsidRPr="007E1FF7" w:rsidRDefault="00712C55" w:rsidP="009119F8">
            <w:pPr>
              <w:spacing w:line="360" w:lineRule="auto"/>
              <w:jc w:val="both"/>
              <w:rPr>
                <w:rFonts w:ascii="David" w:hAnsi="David"/>
                <w:sz w:val="24"/>
                <w:rtl/>
              </w:rPr>
            </w:pPr>
          </w:p>
        </w:tc>
      </w:tr>
      <w:tr w:rsidR="00712C55" w:rsidRPr="007E1FF7" w14:paraId="649EE945" w14:textId="77777777" w:rsidTr="00B77461">
        <w:trPr>
          <w:tblHeader/>
        </w:trPr>
        <w:tc>
          <w:tcPr>
            <w:tcW w:w="2407" w:type="dxa"/>
            <w:vMerge/>
            <w:shd w:val="clear" w:color="auto" w:fill="D9D9D9"/>
          </w:tcPr>
          <w:p w14:paraId="0C5D0BFA" w14:textId="77777777" w:rsidR="00712C55" w:rsidRPr="007E1FF7" w:rsidRDefault="00712C55" w:rsidP="006505D5">
            <w:pPr>
              <w:spacing w:line="360" w:lineRule="auto"/>
              <w:rPr>
                <w:rFonts w:ascii="David" w:hAnsi="David"/>
                <w:sz w:val="24"/>
                <w:rtl/>
              </w:rPr>
            </w:pPr>
          </w:p>
        </w:tc>
        <w:tc>
          <w:tcPr>
            <w:tcW w:w="1822" w:type="dxa"/>
            <w:shd w:val="clear" w:color="auto" w:fill="D9D9D9"/>
          </w:tcPr>
          <w:p w14:paraId="68A139EE"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מספר טלפון</w:t>
            </w:r>
          </w:p>
        </w:tc>
        <w:tc>
          <w:tcPr>
            <w:tcW w:w="5626" w:type="dxa"/>
            <w:shd w:val="clear" w:color="auto" w:fill="auto"/>
          </w:tcPr>
          <w:p w14:paraId="0C383D93" w14:textId="77777777" w:rsidR="00712C55" w:rsidRPr="007E1FF7" w:rsidRDefault="00712C55" w:rsidP="009119F8">
            <w:pPr>
              <w:spacing w:line="360" w:lineRule="auto"/>
              <w:jc w:val="both"/>
              <w:rPr>
                <w:rFonts w:ascii="David" w:hAnsi="David"/>
                <w:sz w:val="24"/>
                <w:rtl/>
              </w:rPr>
            </w:pPr>
          </w:p>
        </w:tc>
      </w:tr>
      <w:tr w:rsidR="00712C55" w:rsidRPr="007E1FF7" w14:paraId="159872F6" w14:textId="77777777" w:rsidTr="00B77461">
        <w:trPr>
          <w:tblHeader/>
        </w:trPr>
        <w:tc>
          <w:tcPr>
            <w:tcW w:w="2407" w:type="dxa"/>
            <w:vMerge w:val="restart"/>
            <w:shd w:val="clear" w:color="auto" w:fill="D9D9D9"/>
          </w:tcPr>
          <w:p w14:paraId="3F67F719" w14:textId="77777777" w:rsidR="00712C55" w:rsidRPr="007E1FF7" w:rsidRDefault="00712C55" w:rsidP="006505D5">
            <w:pPr>
              <w:spacing w:line="360" w:lineRule="auto"/>
              <w:rPr>
                <w:rFonts w:ascii="David" w:hAnsi="David"/>
                <w:sz w:val="24"/>
                <w:rtl/>
              </w:rPr>
            </w:pPr>
            <w:r w:rsidRPr="007E1FF7">
              <w:rPr>
                <w:rFonts w:ascii="David" w:hAnsi="David"/>
                <w:sz w:val="24"/>
                <w:rtl/>
              </w:rPr>
              <w:t>פרטי מורשה החתימה מטעם המפעל</w:t>
            </w:r>
          </w:p>
        </w:tc>
        <w:tc>
          <w:tcPr>
            <w:tcW w:w="1822" w:type="dxa"/>
            <w:shd w:val="clear" w:color="auto" w:fill="D9D9D9"/>
          </w:tcPr>
          <w:p w14:paraId="127F5DAA"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שם</w:t>
            </w:r>
          </w:p>
        </w:tc>
        <w:tc>
          <w:tcPr>
            <w:tcW w:w="5626" w:type="dxa"/>
            <w:shd w:val="clear" w:color="auto" w:fill="auto"/>
          </w:tcPr>
          <w:p w14:paraId="3B390598" w14:textId="77777777" w:rsidR="00712C55" w:rsidRPr="007E1FF7" w:rsidRDefault="00712C55" w:rsidP="009119F8">
            <w:pPr>
              <w:spacing w:line="360" w:lineRule="auto"/>
              <w:jc w:val="both"/>
              <w:rPr>
                <w:rFonts w:ascii="David" w:hAnsi="David"/>
                <w:sz w:val="24"/>
                <w:rtl/>
              </w:rPr>
            </w:pPr>
          </w:p>
        </w:tc>
      </w:tr>
      <w:tr w:rsidR="00712C55" w:rsidRPr="007E1FF7" w14:paraId="18978E60" w14:textId="77777777" w:rsidTr="00B77461">
        <w:trPr>
          <w:tblHeader/>
        </w:trPr>
        <w:tc>
          <w:tcPr>
            <w:tcW w:w="2407" w:type="dxa"/>
            <w:vMerge/>
            <w:shd w:val="clear" w:color="auto" w:fill="D9D9D9"/>
          </w:tcPr>
          <w:p w14:paraId="147EF992" w14:textId="77777777" w:rsidR="00712C55" w:rsidRPr="007E1FF7" w:rsidRDefault="00712C55" w:rsidP="006505D5">
            <w:pPr>
              <w:spacing w:line="360" w:lineRule="auto"/>
              <w:rPr>
                <w:rFonts w:ascii="David" w:hAnsi="David"/>
                <w:sz w:val="24"/>
                <w:rtl/>
              </w:rPr>
            </w:pPr>
          </w:p>
        </w:tc>
        <w:tc>
          <w:tcPr>
            <w:tcW w:w="1822" w:type="dxa"/>
            <w:shd w:val="clear" w:color="auto" w:fill="D9D9D9"/>
          </w:tcPr>
          <w:p w14:paraId="66392456"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תפקיד</w:t>
            </w:r>
          </w:p>
        </w:tc>
        <w:tc>
          <w:tcPr>
            <w:tcW w:w="5626" w:type="dxa"/>
            <w:shd w:val="clear" w:color="auto" w:fill="auto"/>
          </w:tcPr>
          <w:p w14:paraId="3933F054" w14:textId="77777777" w:rsidR="00712C55" w:rsidRPr="007E1FF7" w:rsidRDefault="00712C55" w:rsidP="009119F8">
            <w:pPr>
              <w:spacing w:line="360" w:lineRule="auto"/>
              <w:jc w:val="both"/>
              <w:rPr>
                <w:rFonts w:ascii="David" w:hAnsi="David"/>
                <w:sz w:val="24"/>
                <w:rtl/>
              </w:rPr>
            </w:pPr>
          </w:p>
        </w:tc>
      </w:tr>
      <w:tr w:rsidR="00712C55" w:rsidRPr="007E1FF7" w14:paraId="3FB8ED6F" w14:textId="77777777" w:rsidTr="00B77461">
        <w:trPr>
          <w:tblHeader/>
        </w:trPr>
        <w:tc>
          <w:tcPr>
            <w:tcW w:w="2407" w:type="dxa"/>
            <w:vMerge/>
            <w:shd w:val="clear" w:color="auto" w:fill="D9D9D9"/>
          </w:tcPr>
          <w:p w14:paraId="093DB3C6" w14:textId="77777777" w:rsidR="00712C55" w:rsidRPr="007E1FF7" w:rsidRDefault="00712C55" w:rsidP="006505D5">
            <w:pPr>
              <w:spacing w:line="360" w:lineRule="auto"/>
              <w:rPr>
                <w:rFonts w:ascii="David" w:hAnsi="David"/>
                <w:sz w:val="24"/>
                <w:rtl/>
              </w:rPr>
            </w:pPr>
          </w:p>
        </w:tc>
        <w:tc>
          <w:tcPr>
            <w:tcW w:w="1822" w:type="dxa"/>
            <w:shd w:val="clear" w:color="auto" w:fill="D9D9D9"/>
          </w:tcPr>
          <w:p w14:paraId="1F265D91"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תאריך</w:t>
            </w:r>
          </w:p>
        </w:tc>
        <w:tc>
          <w:tcPr>
            <w:tcW w:w="5626" w:type="dxa"/>
            <w:shd w:val="clear" w:color="auto" w:fill="auto"/>
          </w:tcPr>
          <w:p w14:paraId="1DE044B7" w14:textId="77777777" w:rsidR="00712C55" w:rsidRPr="007E1FF7" w:rsidRDefault="00712C55" w:rsidP="009119F8">
            <w:pPr>
              <w:spacing w:line="360" w:lineRule="auto"/>
              <w:jc w:val="both"/>
              <w:rPr>
                <w:rFonts w:ascii="David" w:hAnsi="David"/>
                <w:sz w:val="24"/>
                <w:rtl/>
              </w:rPr>
            </w:pPr>
          </w:p>
        </w:tc>
      </w:tr>
      <w:tr w:rsidR="00712C55" w:rsidRPr="007E1FF7" w14:paraId="423EF62D" w14:textId="77777777" w:rsidTr="00B77461">
        <w:trPr>
          <w:tblHeader/>
        </w:trPr>
        <w:tc>
          <w:tcPr>
            <w:tcW w:w="2407" w:type="dxa"/>
            <w:vMerge/>
            <w:shd w:val="clear" w:color="auto" w:fill="D9D9D9"/>
          </w:tcPr>
          <w:p w14:paraId="347983B5" w14:textId="77777777" w:rsidR="00712C55" w:rsidRPr="007E1FF7" w:rsidRDefault="00712C55" w:rsidP="006505D5">
            <w:pPr>
              <w:spacing w:line="360" w:lineRule="auto"/>
              <w:rPr>
                <w:rFonts w:ascii="David" w:hAnsi="David"/>
                <w:sz w:val="24"/>
                <w:rtl/>
              </w:rPr>
            </w:pPr>
          </w:p>
        </w:tc>
        <w:tc>
          <w:tcPr>
            <w:tcW w:w="1822" w:type="dxa"/>
            <w:shd w:val="clear" w:color="auto" w:fill="D9D9D9"/>
          </w:tcPr>
          <w:p w14:paraId="34BE7C10"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חתימה</w:t>
            </w:r>
          </w:p>
        </w:tc>
        <w:tc>
          <w:tcPr>
            <w:tcW w:w="5626" w:type="dxa"/>
            <w:shd w:val="clear" w:color="auto" w:fill="auto"/>
          </w:tcPr>
          <w:p w14:paraId="0AAA4C54" w14:textId="77777777" w:rsidR="00712C55" w:rsidRPr="007E1FF7" w:rsidRDefault="00712C55" w:rsidP="009119F8">
            <w:pPr>
              <w:spacing w:line="360" w:lineRule="auto"/>
              <w:jc w:val="both"/>
              <w:rPr>
                <w:rFonts w:ascii="David" w:hAnsi="David"/>
                <w:sz w:val="24"/>
                <w:rtl/>
              </w:rPr>
            </w:pPr>
          </w:p>
        </w:tc>
      </w:tr>
    </w:tbl>
    <w:p w14:paraId="0476F704" w14:textId="77777777" w:rsidR="00712C55" w:rsidRPr="007E1FF7" w:rsidRDefault="00712C55" w:rsidP="00712C55">
      <w:pPr>
        <w:numPr>
          <w:ilvl w:val="0"/>
          <w:numId w:val="18"/>
        </w:numPr>
        <w:spacing w:before="240" w:line="360" w:lineRule="auto"/>
        <w:jc w:val="both"/>
        <w:rPr>
          <w:rFonts w:ascii="David" w:hAnsi="David"/>
          <w:sz w:val="24"/>
        </w:rPr>
      </w:pPr>
      <w:r w:rsidRPr="007E1FF7">
        <w:rPr>
          <w:rFonts w:ascii="David" w:hAnsi="David"/>
          <w:sz w:val="24"/>
          <w:rtl/>
        </w:rPr>
        <w:t>פעילות המפעל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6308"/>
      </w:tblGrid>
      <w:tr w:rsidR="00712C55" w:rsidRPr="007E1FF7" w14:paraId="2AACFCC5" w14:textId="77777777" w:rsidTr="00B77461">
        <w:trPr>
          <w:trHeight w:val="153"/>
          <w:tblHeader/>
        </w:trPr>
        <w:tc>
          <w:tcPr>
            <w:tcW w:w="3379" w:type="dxa"/>
            <w:shd w:val="clear" w:color="auto" w:fill="D9D9D9"/>
          </w:tcPr>
          <w:p w14:paraId="62EEFFAF" w14:textId="77777777" w:rsidR="00712C55" w:rsidRPr="007E1FF7" w:rsidRDefault="00712C55" w:rsidP="006505D5">
            <w:pPr>
              <w:spacing w:line="360" w:lineRule="auto"/>
              <w:rPr>
                <w:rFonts w:ascii="David" w:hAnsi="David"/>
                <w:sz w:val="24"/>
                <w:rtl/>
              </w:rPr>
            </w:pPr>
            <w:r w:rsidRPr="007E1FF7">
              <w:rPr>
                <w:rFonts w:ascii="David" w:hAnsi="David"/>
                <w:sz w:val="24"/>
                <w:rtl/>
              </w:rPr>
              <w:lastRenderedPageBreak/>
              <w:t xml:space="preserve">תחום העיסוק </w:t>
            </w:r>
          </w:p>
        </w:tc>
        <w:tc>
          <w:tcPr>
            <w:tcW w:w="6476" w:type="dxa"/>
            <w:shd w:val="clear" w:color="auto" w:fill="auto"/>
          </w:tcPr>
          <w:p w14:paraId="05D3D55D" w14:textId="77777777" w:rsidR="00712C55" w:rsidRPr="007E1FF7" w:rsidRDefault="00712C55" w:rsidP="009119F8">
            <w:pPr>
              <w:spacing w:line="360" w:lineRule="auto"/>
              <w:jc w:val="both"/>
              <w:rPr>
                <w:rFonts w:ascii="David" w:hAnsi="David"/>
                <w:sz w:val="24"/>
                <w:rtl/>
              </w:rPr>
            </w:pPr>
          </w:p>
        </w:tc>
      </w:tr>
      <w:tr w:rsidR="00712C55" w:rsidRPr="007E1FF7" w14:paraId="344C54A2" w14:textId="77777777" w:rsidTr="00B77461">
        <w:trPr>
          <w:tblHeader/>
        </w:trPr>
        <w:tc>
          <w:tcPr>
            <w:tcW w:w="3379" w:type="dxa"/>
            <w:shd w:val="clear" w:color="auto" w:fill="D9D9D9"/>
          </w:tcPr>
          <w:p w14:paraId="4969DCF2" w14:textId="77777777" w:rsidR="00712C55" w:rsidRPr="007E1FF7" w:rsidRDefault="00712C55" w:rsidP="006505D5">
            <w:pPr>
              <w:spacing w:line="360" w:lineRule="auto"/>
              <w:rPr>
                <w:rFonts w:ascii="David" w:hAnsi="David"/>
                <w:sz w:val="24"/>
                <w:rtl/>
              </w:rPr>
            </w:pPr>
            <w:r w:rsidRPr="007E1FF7">
              <w:rPr>
                <w:rFonts w:ascii="David" w:hAnsi="David"/>
                <w:sz w:val="24"/>
                <w:rtl/>
              </w:rPr>
              <w:t>מספר העובדים</w:t>
            </w:r>
          </w:p>
        </w:tc>
        <w:tc>
          <w:tcPr>
            <w:tcW w:w="6476" w:type="dxa"/>
            <w:shd w:val="clear" w:color="auto" w:fill="auto"/>
          </w:tcPr>
          <w:p w14:paraId="7D4DFF69" w14:textId="77777777" w:rsidR="00712C55" w:rsidRPr="007E1FF7" w:rsidRDefault="00712C55" w:rsidP="009119F8">
            <w:pPr>
              <w:spacing w:line="360" w:lineRule="auto"/>
              <w:jc w:val="both"/>
              <w:rPr>
                <w:rFonts w:ascii="David" w:hAnsi="David"/>
                <w:sz w:val="24"/>
                <w:rtl/>
              </w:rPr>
            </w:pPr>
          </w:p>
        </w:tc>
      </w:tr>
      <w:tr w:rsidR="00712C55" w:rsidRPr="007E1FF7" w14:paraId="70E2D37D" w14:textId="77777777" w:rsidTr="00B77461">
        <w:trPr>
          <w:tblHeader/>
        </w:trPr>
        <w:tc>
          <w:tcPr>
            <w:tcW w:w="3379" w:type="dxa"/>
            <w:shd w:val="clear" w:color="auto" w:fill="D9D9D9"/>
          </w:tcPr>
          <w:p w14:paraId="6F579D7F" w14:textId="77777777" w:rsidR="00712C55" w:rsidRPr="007E1FF7" w:rsidRDefault="00712C55" w:rsidP="006505D5">
            <w:pPr>
              <w:spacing w:line="360" w:lineRule="auto"/>
              <w:rPr>
                <w:rFonts w:ascii="David" w:hAnsi="David"/>
                <w:sz w:val="24"/>
                <w:rtl/>
              </w:rPr>
            </w:pPr>
            <w:r w:rsidRPr="007E1FF7">
              <w:rPr>
                <w:rFonts w:ascii="David" w:hAnsi="David"/>
                <w:sz w:val="24"/>
                <w:rtl/>
              </w:rPr>
              <w:t>מספר ימי פעילות בשבוע</w:t>
            </w:r>
          </w:p>
        </w:tc>
        <w:tc>
          <w:tcPr>
            <w:tcW w:w="6476" w:type="dxa"/>
            <w:shd w:val="clear" w:color="auto" w:fill="auto"/>
          </w:tcPr>
          <w:p w14:paraId="0F41F864" w14:textId="77777777" w:rsidR="00712C55" w:rsidRPr="007E1FF7" w:rsidRDefault="00712C55" w:rsidP="009119F8">
            <w:pPr>
              <w:spacing w:line="360" w:lineRule="auto"/>
              <w:jc w:val="both"/>
              <w:rPr>
                <w:rFonts w:ascii="David" w:hAnsi="David"/>
                <w:sz w:val="24"/>
                <w:rtl/>
              </w:rPr>
            </w:pPr>
          </w:p>
        </w:tc>
      </w:tr>
      <w:tr w:rsidR="00712C55" w:rsidRPr="007E1FF7" w14:paraId="1004B200" w14:textId="77777777" w:rsidTr="00B77461">
        <w:trPr>
          <w:tblHeader/>
        </w:trPr>
        <w:tc>
          <w:tcPr>
            <w:tcW w:w="3379" w:type="dxa"/>
            <w:shd w:val="clear" w:color="auto" w:fill="D9D9D9"/>
          </w:tcPr>
          <w:p w14:paraId="48D86755" w14:textId="21CA3C67" w:rsidR="00712C55" w:rsidRPr="007E1FF7" w:rsidRDefault="00712C55" w:rsidP="006505D5">
            <w:pPr>
              <w:spacing w:line="360" w:lineRule="auto"/>
              <w:rPr>
                <w:rFonts w:ascii="David" w:hAnsi="David"/>
                <w:sz w:val="24"/>
                <w:rtl/>
              </w:rPr>
            </w:pPr>
            <w:r w:rsidRPr="007E1FF7">
              <w:rPr>
                <w:rFonts w:ascii="David" w:hAnsi="David"/>
                <w:sz w:val="24"/>
                <w:rtl/>
              </w:rPr>
              <w:t>שינוי פעילות עונתי (</w:t>
            </w:r>
            <w:r w:rsidR="005C6DF3" w:rsidRPr="007E1FF7">
              <w:rPr>
                <w:rFonts w:ascii="David" w:hAnsi="David"/>
                <w:sz w:val="24"/>
                <w:rtl/>
              </w:rPr>
              <w:t xml:space="preserve">אם </w:t>
            </w:r>
            <w:r w:rsidRPr="007E1FF7">
              <w:rPr>
                <w:rFonts w:ascii="David" w:hAnsi="David"/>
                <w:sz w:val="24"/>
                <w:rtl/>
              </w:rPr>
              <w:t>מתקיים יש לציין את ההבדלים ה</w:t>
            </w:r>
            <w:r w:rsidR="007E1FF7" w:rsidRPr="007E1FF7">
              <w:rPr>
                <w:rFonts w:ascii="David" w:hAnsi="David"/>
                <w:sz w:val="24"/>
                <w:rtl/>
              </w:rPr>
              <w:t>רלוונטיים</w:t>
            </w:r>
            <w:r w:rsidRPr="007E1FF7">
              <w:rPr>
                <w:rFonts w:ascii="David" w:hAnsi="David"/>
                <w:sz w:val="24"/>
                <w:rtl/>
              </w:rPr>
              <w:t xml:space="preserve"> בין העונות)</w:t>
            </w:r>
          </w:p>
        </w:tc>
        <w:tc>
          <w:tcPr>
            <w:tcW w:w="6476" w:type="dxa"/>
            <w:shd w:val="clear" w:color="auto" w:fill="auto"/>
          </w:tcPr>
          <w:p w14:paraId="31010AB6" w14:textId="77777777" w:rsidR="00712C55" w:rsidRPr="007E1FF7" w:rsidRDefault="00712C55" w:rsidP="009119F8">
            <w:pPr>
              <w:spacing w:line="360" w:lineRule="auto"/>
              <w:jc w:val="both"/>
              <w:rPr>
                <w:rFonts w:ascii="David" w:hAnsi="David"/>
                <w:sz w:val="24"/>
                <w:rtl/>
              </w:rPr>
            </w:pPr>
          </w:p>
        </w:tc>
      </w:tr>
      <w:tr w:rsidR="00712C55" w:rsidRPr="007E1FF7" w14:paraId="783CB231" w14:textId="77777777" w:rsidTr="00B77461">
        <w:trPr>
          <w:tblHeader/>
        </w:trPr>
        <w:tc>
          <w:tcPr>
            <w:tcW w:w="3379" w:type="dxa"/>
            <w:shd w:val="clear" w:color="auto" w:fill="D9D9D9"/>
          </w:tcPr>
          <w:p w14:paraId="1F2D6139" w14:textId="77777777" w:rsidR="00712C55" w:rsidRPr="007E1FF7" w:rsidRDefault="00712C55" w:rsidP="006505D5">
            <w:pPr>
              <w:spacing w:line="360" w:lineRule="auto"/>
              <w:rPr>
                <w:rFonts w:ascii="David" w:hAnsi="David"/>
                <w:sz w:val="24"/>
                <w:rtl/>
              </w:rPr>
            </w:pPr>
            <w:r w:rsidRPr="007E1FF7">
              <w:rPr>
                <w:rFonts w:ascii="David" w:hAnsi="David"/>
                <w:sz w:val="24"/>
                <w:rtl/>
              </w:rPr>
              <w:t>תיאור ענייני של תהליכי הייצור (מומלץ לצרף תרשימי זרימה)</w:t>
            </w:r>
          </w:p>
        </w:tc>
        <w:tc>
          <w:tcPr>
            <w:tcW w:w="6476" w:type="dxa"/>
            <w:shd w:val="clear" w:color="auto" w:fill="auto"/>
          </w:tcPr>
          <w:p w14:paraId="2AF79C87" w14:textId="77777777" w:rsidR="00712C55" w:rsidRPr="007E1FF7" w:rsidRDefault="00712C55" w:rsidP="009119F8">
            <w:pPr>
              <w:spacing w:line="360" w:lineRule="auto"/>
              <w:jc w:val="both"/>
              <w:rPr>
                <w:rFonts w:ascii="David" w:hAnsi="David"/>
                <w:sz w:val="24"/>
                <w:rtl/>
              </w:rPr>
            </w:pPr>
          </w:p>
        </w:tc>
      </w:tr>
    </w:tbl>
    <w:p w14:paraId="4B8D091F" w14:textId="77777777" w:rsidR="00712C55" w:rsidRPr="007E1FF7" w:rsidRDefault="00712C55" w:rsidP="00712C55">
      <w:pPr>
        <w:numPr>
          <w:ilvl w:val="0"/>
          <w:numId w:val="18"/>
        </w:numPr>
        <w:spacing w:before="240" w:line="360" w:lineRule="auto"/>
        <w:jc w:val="both"/>
        <w:rPr>
          <w:rFonts w:ascii="David" w:hAnsi="David"/>
          <w:sz w:val="24"/>
        </w:rPr>
      </w:pPr>
      <w:r w:rsidRPr="007E1FF7">
        <w:rPr>
          <w:rFonts w:ascii="David" w:hAnsi="David"/>
          <w:sz w:val="24"/>
          <w:rtl/>
        </w:rPr>
        <w:t>פרטים נוספים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6036"/>
      </w:tblGrid>
      <w:tr w:rsidR="00712C55" w:rsidRPr="007E1FF7" w14:paraId="4230A4D0" w14:textId="77777777" w:rsidTr="009119F8">
        <w:tc>
          <w:tcPr>
            <w:tcW w:w="3662" w:type="dxa"/>
            <w:shd w:val="clear" w:color="auto" w:fill="D9D9D9"/>
          </w:tcPr>
          <w:p w14:paraId="7CA3C5E5" w14:textId="77777777" w:rsidR="00712C55" w:rsidRPr="007E1FF7" w:rsidRDefault="00712C55" w:rsidP="006505D5">
            <w:pPr>
              <w:spacing w:line="360" w:lineRule="auto"/>
              <w:rPr>
                <w:rFonts w:ascii="David" w:hAnsi="David"/>
                <w:sz w:val="24"/>
                <w:rtl/>
              </w:rPr>
            </w:pPr>
            <w:r w:rsidRPr="007E1FF7">
              <w:rPr>
                <w:rFonts w:ascii="David" w:hAnsi="David"/>
                <w:sz w:val="24"/>
                <w:rtl/>
              </w:rPr>
              <w:t>שם תאגיד המים והביוב או המועצה המקומית הדוגמים את המפעל</w:t>
            </w:r>
          </w:p>
        </w:tc>
        <w:tc>
          <w:tcPr>
            <w:tcW w:w="6193" w:type="dxa"/>
            <w:shd w:val="clear" w:color="auto" w:fill="auto"/>
          </w:tcPr>
          <w:p w14:paraId="31EBE804" w14:textId="77777777" w:rsidR="00712C55" w:rsidRPr="007E1FF7" w:rsidRDefault="00712C55" w:rsidP="009119F8">
            <w:pPr>
              <w:spacing w:line="360" w:lineRule="auto"/>
              <w:jc w:val="both"/>
              <w:rPr>
                <w:rFonts w:ascii="David" w:hAnsi="David"/>
                <w:sz w:val="24"/>
                <w:rtl/>
              </w:rPr>
            </w:pPr>
          </w:p>
        </w:tc>
      </w:tr>
      <w:tr w:rsidR="00712C55" w:rsidRPr="007E1FF7" w14:paraId="38D67F3C" w14:textId="77777777" w:rsidTr="009119F8">
        <w:tc>
          <w:tcPr>
            <w:tcW w:w="3662" w:type="dxa"/>
            <w:shd w:val="clear" w:color="auto" w:fill="D9D9D9"/>
          </w:tcPr>
          <w:p w14:paraId="5F2FA4B7" w14:textId="77777777" w:rsidR="00712C55" w:rsidRPr="007E1FF7" w:rsidRDefault="00712C55" w:rsidP="006505D5">
            <w:pPr>
              <w:spacing w:line="360" w:lineRule="auto"/>
              <w:rPr>
                <w:rFonts w:ascii="David" w:hAnsi="David"/>
                <w:sz w:val="24"/>
                <w:rtl/>
              </w:rPr>
            </w:pPr>
            <w:r w:rsidRPr="007E1FF7">
              <w:rPr>
                <w:rFonts w:ascii="David" w:hAnsi="David"/>
                <w:sz w:val="24"/>
                <w:rtl/>
              </w:rPr>
              <w:t>שם המט"ש אליו מוזרמים שפכי המפעל</w:t>
            </w:r>
          </w:p>
        </w:tc>
        <w:tc>
          <w:tcPr>
            <w:tcW w:w="6193" w:type="dxa"/>
            <w:shd w:val="clear" w:color="auto" w:fill="auto"/>
          </w:tcPr>
          <w:p w14:paraId="41CEE290" w14:textId="77777777" w:rsidR="00712C55" w:rsidRPr="007E1FF7" w:rsidRDefault="00712C55" w:rsidP="009119F8">
            <w:pPr>
              <w:spacing w:line="360" w:lineRule="auto"/>
              <w:jc w:val="both"/>
              <w:rPr>
                <w:rFonts w:ascii="David" w:hAnsi="David"/>
                <w:sz w:val="24"/>
                <w:rtl/>
              </w:rPr>
            </w:pPr>
          </w:p>
        </w:tc>
      </w:tr>
      <w:tr w:rsidR="00712C55" w:rsidRPr="007E1FF7" w14:paraId="1068143C" w14:textId="77777777" w:rsidTr="009119F8">
        <w:tc>
          <w:tcPr>
            <w:tcW w:w="3662" w:type="dxa"/>
            <w:shd w:val="clear" w:color="auto" w:fill="D9D9D9"/>
          </w:tcPr>
          <w:p w14:paraId="17DC013B" w14:textId="68D0544C" w:rsidR="00712C55" w:rsidRPr="007E1FF7" w:rsidRDefault="00712C55" w:rsidP="006505D5">
            <w:pPr>
              <w:spacing w:line="360" w:lineRule="auto"/>
              <w:rPr>
                <w:rFonts w:ascii="David" w:hAnsi="David"/>
                <w:sz w:val="24"/>
                <w:rtl/>
              </w:rPr>
            </w:pPr>
            <w:r w:rsidRPr="007E1FF7">
              <w:rPr>
                <w:rFonts w:ascii="David" w:hAnsi="David"/>
                <w:sz w:val="24"/>
                <w:rtl/>
              </w:rPr>
              <w:t>ייעוד קולחי המט"ש ביציאה ממנו (</w:t>
            </w:r>
            <w:r w:rsidR="005C6DF3" w:rsidRPr="007E1FF7">
              <w:rPr>
                <w:rFonts w:ascii="David" w:hAnsi="David"/>
                <w:sz w:val="24"/>
                <w:rtl/>
              </w:rPr>
              <w:t xml:space="preserve">אם </w:t>
            </w:r>
            <w:r w:rsidRPr="007E1FF7">
              <w:rPr>
                <w:rFonts w:ascii="David" w:hAnsi="David"/>
                <w:sz w:val="24"/>
                <w:rtl/>
              </w:rPr>
              <w:t>ידוע)</w:t>
            </w:r>
          </w:p>
        </w:tc>
        <w:tc>
          <w:tcPr>
            <w:tcW w:w="6193" w:type="dxa"/>
            <w:shd w:val="clear" w:color="auto" w:fill="auto"/>
          </w:tcPr>
          <w:p w14:paraId="6E280581" w14:textId="77777777" w:rsidR="00712C55" w:rsidRPr="007E1FF7" w:rsidRDefault="00712C55" w:rsidP="009119F8">
            <w:pPr>
              <w:spacing w:line="360" w:lineRule="auto"/>
              <w:jc w:val="both"/>
              <w:rPr>
                <w:rFonts w:ascii="David" w:hAnsi="David"/>
                <w:sz w:val="24"/>
                <w:rtl/>
              </w:rPr>
            </w:pPr>
          </w:p>
        </w:tc>
      </w:tr>
      <w:tr w:rsidR="00712C55" w:rsidRPr="007E1FF7" w14:paraId="0F4A1B91" w14:textId="77777777" w:rsidTr="009119F8">
        <w:tc>
          <w:tcPr>
            <w:tcW w:w="3662" w:type="dxa"/>
            <w:shd w:val="clear" w:color="auto" w:fill="D9D9D9"/>
          </w:tcPr>
          <w:p w14:paraId="03DD0AB5" w14:textId="77777777" w:rsidR="00712C55" w:rsidRPr="007E1FF7" w:rsidRDefault="00712C55" w:rsidP="006505D5">
            <w:pPr>
              <w:spacing w:line="360" w:lineRule="auto"/>
              <w:rPr>
                <w:rFonts w:ascii="David" w:hAnsi="David"/>
                <w:sz w:val="24"/>
                <w:rtl/>
              </w:rPr>
            </w:pPr>
            <w:r w:rsidRPr="007E1FF7">
              <w:rPr>
                <w:rFonts w:ascii="David" w:hAnsi="David"/>
                <w:sz w:val="24"/>
                <w:rtl/>
              </w:rPr>
              <w:t>בקשות קודמות והחלטות בגינן</w:t>
            </w:r>
          </w:p>
        </w:tc>
        <w:tc>
          <w:tcPr>
            <w:tcW w:w="6193" w:type="dxa"/>
            <w:shd w:val="clear" w:color="auto" w:fill="auto"/>
          </w:tcPr>
          <w:p w14:paraId="51F06B1D" w14:textId="77777777" w:rsidR="00712C55" w:rsidRPr="007E1FF7" w:rsidRDefault="00712C55" w:rsidP="009119F8">
            <w:pPr>
              <w:spacing w:line="360" w:lineRule="auto"/>
              <w:jc w:val="both"/>
              <w:rPr>
                <w:rFonts w:ascii="David" w:hAnsi="David"/>
                <w:sz w:val="24"/>
                <w:rtl/>
              </w:rPr>
            </w:pPr>
          </w:p>
        </w:tc>
      </w:tr>
    </w:tbl>
    <w:p w14:paraId="29104FF6" w14:textId="77777777" w:rsidR="00712C55" w:rsidRPr="007E1FF7" w:rsidRDefault="00712C55" w:rsidP="00712C55">
      <w:pPr>
        <w:numPr>
          <w:ilvl w:val="0"/>
          <w:numId w:val="18"/>
        </w:numPr>
        <w:spacing w:before="240" w:line="360" w:lineRule="auto"/>
        <w:jc w:val="both"/>
        <w:rPr>
          <w:rFonts w:ascii="David" w:hAnsi="David"/>
          <w:sz w:val="24"/>
        </w:rPr>
      </w:pPr>
      <w:r w:rsidRPr="007E1FF7">
        <w:rPr>
          <w:rFonts w:ascii="David" w:hAnsi="David"/>
          <w:sz w:val="24"/>
          <w:rtl/>
        </w:rPr>
        <w:t>התפלגות צריכת מי הרשת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112"/>
        <w:gridCol w:w="1125"/>
        <w:gridCol w:w="1285"/>
        <w:gridCol w:w="1315"/>
        <w:gridCol w:w="1173"/>
      </w:tblGrid>
      <w:tr w:rsidR="00712C55" w:rsidRPr="007E1FF7" w14:paraId="4212CFA0" w14:textId="77777777" w:rsidTr="00193219">
        <w:trPr>
          <w:trHeight w:val="465"/>
          <w:tblHeader/>
        </w:trPr>
        <w:tc>
          <w:tcPr>
            <w:tcW w:w="4181" w:type="dxa"/>
            <w:vMerge w:val="restart"/>
            <w:shd w:val="clear" w:color="auto" w:fill="D9D9D9"/>
            <w:vAlign w:val="center"/>
          </w:tcPr>
          <w:p w14:paraId="71D85260" w14:textId="77777777" w:rsidR="00712C55" w:rsidRPr="007E1FF7" w:rsidRDefault="00712C55" w:rsidP="005E416F">
            <w:pPr>
              <w:spacing w:line="360" w:lineRule="auto"/>
              <w:rPr>
                <w:rFonts w:ascii="David" w:hAnsi="David"/>
                <w:sz w:val="24"/>
                <w:rtl/>
              </w:rPr>
            </w:pPr>
            <w:r w:rsidRPr="007E1FF7">
              <w:rPr>
                <w:rFonts w:ascii="David" w:hAnsi="David"/>
                <w:sz w:val="24"/>
                <w:rtl/>
              </w:rPr>
              <w:t>צרכני מים במפעל</w:t>
            </w:r>
          </w:p>
        </w:tc>
        <w:tc>
          <w:tcPr>
            <w:tcW w:w="1166" w:type="dxa"/>
            <w:shd w:val="clear" w:color="auto" w:fill="D9D9D9"/>
          </w:tcPr>
          <w:p w14:paraId="12DD2E0E"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שיטת חישוב</w:t>
            </w:r>
          </w:p>
        </w:tc>
        <w:tc>
          <w:tcPr>
            <w:tcW w:w="2621" w:type="dxa"/>
            <w:gridSpan w:val="2"/>
            <w:shd w:val="clear" w:color="auto" w:fill="D9D9D9"/>
            <w:vAlign w:val="center"/>
          </w:tcPr>
          <w:p w14:paraId="4A3C8842"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מ"ק/יום</w:t>
            </w:r>
          </w:p>
        </w:tc>
        <w:tc>
          <w:tcPr>
            <w:tcW w:w="2715" w:type="dxa"/>
            <w:gridSpan w:val="2"/>
            <w:shd w:val="clear" w:color="auto" w:fill="D9D9D9"/>
            <w:vAlign w:val="center"/>
          </w:tcPr>
          <w:p w14:paraId="0F441629"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מ"ק/חודש</w:t>
            </w:r>
          </w:p>
        </w:tc>
      </w:tr>
      <w:tr w:rsidR="00712C55" w:rsidRPr="007E1FF7" w14:paraId="18A0491F" w14:textId="77777777" w:rsidTr="00193219">
        <w:trPr>
          <w:trHeight w:val="465"/>
          <w:tblHeader/>
        </w:trPr>
        <w:tc>
          <w:tcPr>
            <w:tcW w:w="4181" w:type="dxa"/>
            <w:vMerge/>
            <w:shd w:val="clear" w:color="auto" w:fill="D9D9D9"/>
          </w:tcPr>
          <w:p w14:paraId="66B417D2" w14:textId="77777777" w:rsidR="00712C55" w:rsidRPr="007E1FF7" w:rsidRDefault="00712C55" w:rsidP="005E416F">
            <w:pPr>
              <w:spacing w:line="360" w:lineRule="auto"/>
              <w:rPr>
                <w:rFonts w:ascii="David" w:hAnsi="David"/>
                <w:sz w:val="24"/>
                <w:rtl/>
              </w:rPr>
            </w:pPr>
          </w:p>
        </w:tc>
        <w:tc>
          <w:tcPr>
            <w:tcW w:w="1166" w:type="dxa"/>
            <w:shd w:val="clear" w:color="auto" w:fill="D9D9D9"/>
          </w:tcPr>
          <w:p w14:paraId="2602C64E"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מדידה/ חישוב/ הערכה</w:t>
            </w:r>
          </w:p>
        </w:tc>
        <w:tc>
          <w:tcPr>
            <w:tcW w:w="1198" w:type="dxa"/>
            <w:shd w:val="clear" w:color="auto" w:fill="D9D9D9"/>
            <w:vAlign w:val="center"/>
          </w:tcPr>
          <w:p w14:paraId="537E7135"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ממוצע</w:t>
            </w:r>
          </w:p>
        </w:tc>
        <w:tc>
          <w:tcPr>
            <w:tcW w:w="1423" w:type="dxa"/>
            <w:shd w:val="clear" w:color="auto" w:fill="D9D9D9"/>
            <w:vAlign w:val="center"/>
          </w:tcPr>
          <w:p w14:paraId="34C9D40C"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מרבי</w:t>
            </w:r>
          </w:p>
        </w:tc>
        <w:tc>
          <w:tcPr>
            <w:tcW w:w="1429" w:type="dxa"/>
            <w:shd w:val="clear" w:color="auto" w:fill="D9D9D9"/>
            <w:vAlign w:val="center"/>
          </w:tcPr>
          <w:p w14:paraId="3DD8A960"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ממוצע</w:t>
            </w:r>
          </w:p>
        </w:tc>
        <w:tc>
          <w:tcPr>
            <w:tcW w:w="1286" w:type="dxa"/>
            <w:shd w:val="clear" w:color="auto" w:fill="D9D9D9"/>
            <w:vAlign w:val="center"/>
          </w:tcPr>
          <w:p w14:paraId="3BE6999F"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מרבי</w:t>
            </w:r>
          </w:p>
        </w:tc>
      </w:tr>
      <w:tr w:rsidR="00712C55" w:rsidRPr="007E1FF7" w14:paraId="4CF6EE59" w14:textId="77777777" w:rsidTr="009119F8">
        <w:tc>
          <w:tcPr>
            <w:tcW w:w="4181" w:type="dxa"/>
            <w:shd w:val="clear" w:color="auto" w:fill="D9D9D9"/>
          </w:tcPr>
          <w:p w14:paraId="5821F45D" w14:textId="77777777" w:rsidR="00712C55" w:rsidRPr="007E1FF7" w:rsidRDefault="00712C55" w:rsidP="005E416F">
            <w:pPr>
              <w:spacing w:line="360" w:lineRule="auto"/>
              <w:rPr>
                <w:rFonts w:ascii="David" w:hAnsi="David"/>
                <w:sz w:val="24"/>
                <w:rtl/>
              </w:rPr>
            </w:pPr>
            <w:r w:rsidRPr="007E1FF7">
              <w:rPr>
                <w:rFonts w:ascii="David" w:hAnsi="David"/>
                <w:sz w:val="24"/>
                <w:rtl/>
              </w:rPr>
              <w:t>תהליכי ייצור (לרבות ניקיון ושטיפות)</w:t>
            </w:r>
          </w:p>
        </w:tc>
        <w:tc>
          <w:tcPr>
            <w:tcW w:w="1166" w:type="dxa"/>
          </w:tcPr>
          <w:p w14:paraId="29A88647" w14:textId="77777777" w:rsidR="00712C55" w:rsidRPr="007E1FF7" w:rsidRDefault="00712C55" w:rsidP="009119F8">
            <w:pPr>
              <w:spacing w:line="360" w:lineRule="auto"/>
              <w:jc w:val="center"/>
              <w:rPr>
                <w:rFonts w:ascii="David" w:hAnsi="David"/>
                <w:sz w:val="24"/>
                <w:rtl/>
              </w:rPr>
            </w:pPr>
          </w:p>
        </w:tc>
        <w:tc>
          <w:tcPr>
            <w:tcW w:w="1198" w:type="dxa"/>
            <w:shd w:val="clear" w:color="auto" w:fill="auto"/>
            <w:vAlign w:val="center"/>
          </w:tcPr>
          <w:p w14:paraId="41341A40" w14:textId="77777777" w:rsidR="00712C55" w:rsidRPr="007E1FF7" w:rsidRDefault="00712C55" w:rsidP="009119F8">
            <w:pPr>
              <w:spacing w:line="360" w:lineRule="auto"/>
              <w:jc w:val="center"/>
              <w:rPr>
                <w:rFonts w:ascii="David" w:hAnsi="David"/>
                <w:sz w:val="24"/>
                <w:rtl/>
              </w:rPr>
            </w:pPr>
          </w:p>
        </w:tc>
        <w:tc>
          <w:tcPr>
            <w:tcW w:w="1423" w:type="dxa"/>
            <w:shd w:val="clear" w:color="auto" w:fill="auto"/>
            <w:vAlign w:val="center"/>
          </w:tcPr>
          <w:p w14:paraId="06DFD588" w14:textId="77777777" w:rsidR="00712C55" w:rsidRPr="007E1FF7" w:rsidRDefault="00712C55" w:rsidP="009119F8">
            <w:pPr>
              <w:spacing w:line="360" w:lineRule="auto"/>
              <w:jc w:val="center"/>
              <w:rPr>
                <w:rFonts w:ascii="David" w:hAnsi="David"/>
                <w:sz w:val="24"/>
                <w:rtl/>
              </w:rPr>
            </w:pPr>
          </w:p>
        </w:tc>
        <w:tc>
          <w:tcPr>
            <w:tcW w:w="1429" w:type="dxa"/>
            <w:shd w:val="clear" w:color="auto" w:fill="auto"/>
            <w:vAlign w:val="center"/>
          </w:tcPr>
          <w:p w14:paraId="540F726F" w14:textId="77777777" w:rsidR="00712C55" w:rsidRPr="007E1FF7" w:rsidRDefault="00712C55" w:rsidP="009119F8">
            <w:pPr>
              <w:spacing w:line="360" w:lineRule="auto"/>
              <w:jc w:val="center"/>
              <w:rPr>
                <w:rFonts w:ascii="David" w:hAnsi="David"/>
                <w:sz w:val="24"/>
                <w:rtl/>
              </w:rPr>
            </w:pPr>
          </w:p>
        </w:tc>
        <w:tc>
          <w:tcPr>
            <w:tcW w:w="1286" w:type="dxa"/>
            <w:shd w:val="clear" w:color="auto" w:fill="auto"/>
            <w:vAlign w:val="center"/>
          </w:tcPr>
          <w:p w14:paraId="6FA5F6B8" w14:textId="77777777" w:rsidR="00712C55" w:rsidRPr="007E1FF7" w:rsidRDefault="00712C55" w:rsidP="009119F8">
            <w:pPr>
              <w:spacing w:line="360" w:lineRule="auto"/>
              <w:jc w:val="center"/>
              <w:rPr>
                <w:rFonts w:ascii="David" w:hAnsi="David"/>
                <w:sz w:val="24"/>
                <w:rtl/>
              </w:rPr>
            </w:pPr>
          </w:p>
        </w:tc>
      </w:tr>
      <w:tr w:rsidR="00712C55" w:rsidRPr="007E1FF7" w14:paraId="3D751650" w14:textId="77777777" w:rsidTr="009119F8">
        <w:tc>
          <w:tcPr>
            <w:tcW w:w="4181" w:type="dxa"/>
            <w:shd w:val="clear" w:color="auto" w:fill="D9D9D9"/>
          </w:tcPr>
          <w:p w14:paraId="3822AFC3" w14:textId="77777777" w:rsidR="00712C55" w:rsidRPr="007E1FF7" w:rsidRDefault="00712C55" w:rsidP="005E416F">
            <w:pPr>
              <w:spacing w:line="360" w:lineRule="auto"/>
              <w:rPr>
                <w:rFonts w:ascii="David" w:hAnsi="David"/>
                <w:sz w:val="24"/>
                <w:rtl/>
              </w:rPr>
            </w:pPr>
            <w:r w:rsidRPr="007E1FF7">
              <w:rPr>
                <w:rFonts w:ascii="David" w:hAnsi="David"/>
                <w:sz w:val="24"/>
                <w:rtl/>
              </w:rPr>
              <w:t>הזנה למערכות ריכוך מים באמצעות שרפים</w:t>
            </w:r>
          </w:p>
        </w:tc>
        <w:tc>
          <w:tcPr>
            <w:tcW w:w="1166" w:type="dxa"/>
          </w:tcPr>
          <w:p w14:paraId="25BDA71B" w14:textId="77777777" w:rsidR="00712C55" w:rsidRPr="007E1FF7" w:rsidRDefault="00712C55" w:rsidP="009119F8">
            <w:pPr>
              <w:spacing w:line="360" w:lineRule="auto"/>
              <w:jc w:val="center"/>
              <w:rPr>
                <w:rFonts w:ascii="David" w:hAnsi="David"/>
                <w:sz w:val="24"/>
                <w:rtl/>
              </w:rPr>
            </w:pPr>
          </w:p>
        </w:tc>
        <w:tc>
          <w:tcPr>
            <w:tcW w:w="1198" w:type="dxa"/>
            <w:shd w:val="clear" w:color="auto" w:fill="auto"/>
            <w:vAlign w:val="center"/>
          </w:tcPr>
          <w:p w14:paraId="77C0736C" w14:textId="77777777" w:rsidR="00712C55" w:rsidRPr="007E1FF7" w:rsidRDefault="00712C55" w:rsidP="009119F8">
            <w:pPr>
              <w:spacing w:line="360" w:lineRule="auto"/>
              <w:jc w:val="center"/>
              <w:rPr>
                <w:rFonts w:ascii="David" w:hAnsi="David"/>
                <w:sz w:val="24"/>
                <w:rtl/>
              </w:rPr>
            </w:pPr>
          </w:p>
        </w:tc>
        <w:tc>
          <w:tcPr>
            <w:tcW w:w="1423" w:type="dxa"/>
            <w:shd w:val="clear" w:color="auto" w:fill="auto"/>
            <w:vAlign w:val="center"/>
          </w:tcPr>
          <w:p w14:paraId="2D18F46A" w14:textId="77777777" w:rsidR="00712C55" w:rsidRPr="007E1FF7" w:rsidRDefault="00712C55" w:rsidP="009119F8">
            <w:pPr>
              <w:spacing w:line="360" w:lineRule="auto"/>
              <w:jc w:val="center"/>
              <w:rPr>
                <w:rFonts w:ascii="David" w:hAnsi="David"/>
                <w:sz w:val="24"/>
                <w:rtl/>
              </w:rPr>
            </w:pPr>
          </w:p>
        </w:tc>
        <w:tc>
          <w:tcPr>
            <w:tcW w:w="1429" w:type="dxa"/>
            <w:shd w:val="clear" w:color="auto" w:fill="auto"/>
            <w:vAlign w:val="center"/>
          </w:tcPr>
          <w:p w14:paraId="31655BDA" w14:textId="77777777" w:rsidR="00712C55" w:rsidRPr="007E1FF7" w:rsidRDefault="00712C55" w:rsidP="009119F8">
            <w:pPr>
              <w:spacing w:line="360" w:lineRule="auto"/>
              <w:jc w:val="center"/>
              <w:rPr>
                <w:rFonts w:ascii="David" w:hAnsi="David"/>
                <w:sz w:val="24"/>
                <w:rtl/>
              </w:rPr>
            </w:pPr>
          </w:p>
        </w:tc>
        <w:tc>
          <w:tcPr>
            <w:tcW w:w="1286" w:type="dxa"/>
            <w:shd w:val="clear" w:color="auto" w:fill="auto"/>
            <w:vAlign w:val="center"/>
          </w:tcPr>
          <w:p w14:paraId="18818FC4" w14:textId="77777777" w:rsidR="00712C55" w:rsidRPr="007E1FF7" w:rsidRDefault="00712C55" w:rsidP="009119F8">
            <w:pPr>
              <w:spacing w:line="360" w:lineRule="auto"/>
              <w:jc w:val="center"/>
              <w:rPr>
                <w:rFonts w:ascii="David" w:hAnsi="David"/>
                <w:sz w:val="24"/>
                <w:rtl/>
              </w:rPr>
            </w:pPr>
          </w:p>
        </w:tc>
      </w:tr>
      <w:tr w:rsidR="00712C55" w:rsidRPr="007E1FF7" w14:paraId="4DE24B9C" w14:textId="77777777" w:rsidTr="009119F8">
        <w:tc>
          <w:tcPr>
            <w:tcW w:w="4181" w:type="dxa"/>
            <w:shd w:val="clear" w:color="auto" w:fill="D9D9D9"/>
          </w:tcPr>
          <w:p w14:paraId="4FE5D92C" w14:textId="77777777" w:rsidR="00712C55" w:rsidRPr="007E1FF7" w:rsidRDefault="00712C55" w:rsidP="005E416F">
            <w:pPr>
              <w:spacing w:line="360" w:lineRule="auto"/>
              <w:rPr>
                <w:rFonts w:ascii="David" w:hAnsi="David"/>
                <w:sz w:val="24"/>
                <w:rtl/>
              </w:rPr>
            </w:pPr>
            <w:r w:rsidRPr="007E1FF7">
              <w:rPr>
                <w:rFonts w:ascii="David" w:hAnsi="David"/>
                <w:sz w:val="24"/>
                <w:rtl/>
              </w:rPr>
              <w:t>הזנה למערכות אוסמוזה הפוכה</w:t>
            </w:r>
          </w:p>
        </w:tc>
        <w:tc>
          <w:tcPr>
            <w:tcW w:w="1166" w:type="dxa"/>
          </w:tcPr>
          <w:p w14:paraId="3FC94C38" w14:textId="77777777" w:rsidR="00712C55" w:rsidRPr="007E1FF7" w:rsidRDefault="00712C55" w:rsidP="009119F8">
            <w:pPr>
              <w:spacing w:line="360" w:lineRule="auto"/>
              <w:jc w:val="center"/>
              <w:rPr>
                <w:rFonts w:ascii="David" w:hAnsi="David"/>
                <w:sz w:val="24"/>
                <w:rtl/>
              </w:rPr>
            </w:pPr>
          </w:p>
        </w:tc>
        <w:tc>
          <w:tcPr>
            <w:tcW w:w="1198" w:type="dxa"/>
            <w:shd w:val="clear" w:color="auto" w:fill="auto"/>
            <w:vAlign w:val="center"/>
          </w:tcPr>
          <w:p w14:paraId="287DD504" w14:textId="77777777" w:rsidR="00712C55" w:rsidRPr="007E1FF7" w:rsidRDefault="00712C55" w:rsidP="009119F8">
            <w:pPr>
              <w:spacing w:line="360" w:lineRule="auto"/>
              <w:jc w:val="center"/>
              <w:rPr>
                <w:rFonts w:ascii="David" w:hAnsi="David"/>
                <w:sz w:val="24"/>
                <w:rtl/>
              </w:rPr>
            </w:pPr>
          </w:p>
        </w:tc>
        <w:tc>
          <w:tcPr>
            <w:tcW w:w="1423" w:type="dxa"/>
            <w:shd w:val="clear" w:color="auto" w:fill="auto"/>
            <w:vAlign w:val="center"/>
          </w:tcPr>
          <w:p w14:paraId="7E61B7AB" w14:textId="77777777" w:rsidR="00712C55" w:rsidRPr="007E1FF7" w:rsidRDefault="00712C55" w:rsidP="009119F8">
            <w:pPr>
              <w:spacing w:line="360" w:lineRule="auto"/>
              <w:jc w:val="center"/>
              <w:rPr>
                <w:rFonts w:ascii="David" w:hAnsi="David"/>
                <w:sz w:val="24"/>
                <w:rtl/>
              </w:rPr>
            </w:pPr>
          </w:p>
        </w:tc>
        <w:tc>
          <w:tcPr>
            <w:tcW w:w="1429" w:type="dxa"/>
            <w:shd w:val="clear" w:color="auto" w:fill="auto"/>
            <w:vAlign w:val="center"/>
          </w:tcPr>
          <w:p w14:paraId="05D00453" w14:textId="77777777" w:rsidR="00712C55" w:rsidRPr="007E1FF7" w:rsidRDefault="00712C55" w:rsidP="009119F8">
            <w:pPr>
              <w:spacing w:line="360" w:lineRule="auto"/>
              <w:jc w:val="center"/>
              <w:rPr>
                <w:rFonts w:ascii="David" w:hAnsi="David"/>
                <w:sz w:val="24"/>
                <w:rtl/>
              </w:rPr>
            </w:pPr>
          </w:p>
        </w:tc>
        <w:tc>
          <w:tcPr>
            <w:tcW w:w="1286" w:type="dxa"/>
            <w:shd w:val="clear" w:color="auto" w:fill="auto"/>
            <w:vAlign w:val="center"/>
          </w:tcPr>
          <w:p w14:paraId="18429888" w14:textId="77777777" w:rsidR="00712C55" w:rsidRPr="007E1FF7" w:rsidRDefault="00712C55" w:rsidP="009119F8">
            <w:pPr>
              <w:spacing w:line="360" w:lineRule="auto"/>
              <w:jc w:val="center"/>
              <w:rPr>
                <w:rFonts w:ascii="David" w:hAnsi="David"/>
                <w:sz w:val="24"/>
                <w:rtl/>
              </w:rPr>
            </w:pPr>
          </w:p>
        </w:tc>
      </w:tr>
      <w:tr w:rsidR="00712C55" w:rsidRPr="007E1FF7" w14:paraId="78A0BAC2" w14:textId="77777777" w:rsidTr="009119F8">
        <w:tc>
          <w:tcPr>
            <w:tcW w:w="4181" w:type="dxa"/>
            <w:shd w:val="clear" w:color="auto" w:fill="D9D9D9"/>
          </w:tcPr>
          <w:p w14:paraId="7D7B6DF8" w14:textId="3ECA335C" w:rsidR="00712C55" w:rsidRPr="007E1FF7" w:rsidRDefault="007E1FF7" w:rsidP="005E416F">
            <w:pPr>
              <w:spacing w:line="360" w:lineRule="auto"/>
              <w:rPr>
                <w:rFonts w:ascii="David" w:hAnsi="David"/>
                <w:sz w:val="24"/>
                <w:rtl/>
              </w:rPr>
            </w:pPr>
            <w:r w:rsidRPr="007E1FF7">
              <w:rPr>
                <w:rFonts w:ascii="David" w:hAnsi="David"/>
                <w:sz w:val="24"/>
                <w:rtl/>
              </w:rPr>
              <w:t>דודי</w:t>
            </w:r>
            <w:r w:rsidR="00712C55" w:rsidRPr="007E1FF7">
              <w:rPr>
                <w:rFonts w:ascii="David" w:hAnsi="David"/>
                <w:sz w:val="24"/>
                <w:rtl/>
              </w:rPr>
              <w:t xml:space="preserve"> קיטור</w:t>
            </w:r>
          </w:p>
        </w:tc>
        <w:tc>
          <w:tcPr>
            <w:tcW w:w="1166" w:type="dxa"/>
          </w:tcPr>
          <w:p w14:paraId="0336BC2F" w14:textId="77777777" w:rsidR="00712C55" w:rsidRPr="007E1FF7" w:rsidRDefault="00712C55" w:rsidP="009119F8">
            <w:pPr>
              <w:spacing w:line="360" w:lineRule="auto"/>
              <w:jc w:val="center"/>
              <w:rPr>
                <w:rFonts w:ascii="David" w:hAnsi="David"/>
                <w:sz w:val="24"/>
                <w:rtl/>
              </w:rPr>
            </w:pPr>
          </w:p>
        </w:tc>
        <w:tc>
          <w:tcPr>
            <w:tcW w:w="1198" w:type="dxa"/>
            <w:shd w:val="clear" w:color="auto" w:fill="auto"/>
            <w:vAlign w:val="center"/>
          </w:tcPr>
          <w:p w14:paraId="65DDF891" w14:textId="77777777" w:rsidR="00712C55" w:rsidRPr="007E1FF7" w:rsidRDefault="00712C55" w:rsidP="009119F8">
            <w:pPr>
              <w:spacing w:line="360" w:lineRule="auto"/>
              <w:jc w:val="center"/>
              <w:rPr>
                <w:rFonts w:ascii="David" w:hAnsi="David"/>
                <w:sz w:val="24"/>
                <w:rtl/>
              </w:rPr>
            </w:pPr>
          </w:p>
        </w:tc>
        <w:tc>
          <w:tcPr>
            <w:tcW w:w="1423" w:type="dxa"/>
            <w:shd w:val="clear" w:color="auto" w:fill="auto"/>
            <w:vAlign w:val="center"/>
          </w:tcPr>
          <w:p w14:paraId="0F95B3F0" w14:textId="77777777" w:rsidR="00712C55" w:rsidRPr="007E1FF7" w:rsidRDefault="00712C55" w:rsidP="009119F8">
            <w:pPr>
              <w:spacing w:line="360" w:lineRule="auto"/>
              <w:jc w:val="center"/>
              <w:rPr>
                <w:rFonts w:ascii="David" w:hAnsi="David"/>
                <w:sz w:val="24"/>
                <w:rtl/>
              </w:rPr>
            </w:pPr>
          </w:p>
        </w:tc>
        <w:tc>
          <w:tcPr>
            <w:tcW w:w="1429" w:type="dxa"/>
            <w:shd w:val="clear" w:color="auto" w:fill="auto"/>
            <w:vAlign w:val="center"/>
          </w:tcPr>
          <w:p w14:paraId="7D24BFD2" w14:textId="77777777" w:rsidR="00712C55" w:rsidRPr="007E1FF7" w:rsidRDefault="00712C55" w:rsidP="009119F8">
            <w:pPr>
              <w:spacing w:line="360" w:lineRule="auto"/>
              <w:jc w:val="center"/>
              <w:rPr>
                <w:rFonts w:ascii="David" w:hAnsi="David"/>
                <w:sz w:val="24"/>
                <w:rtl/>
              </w:rPr>
            </w:pPr>
          </w:p>
        </w:tc>
        <w:tc>
          <w:tcPr>
            <w:tcW w:w="1286" w:type="dxa"/>
            <w:shd w:val="clear" w:color="auto" w:fill="auto"/>
            <w:vAlign w:val="center"/>
          </w:tcPr>
          <w:p w14:paraId="05DFDFFE" w14:textId="77777777" w:rsidR="00712C55" w:rsidRPr="007E1FF7" w:rsidRDefault="00712C55" w:rsidP="009119F8">
            <w:pPr>
              <w:spacing w:line="360" w:lineRule="auto"/>
              <w:jc w:val="center"/>
              <w:rPr>
                <w:rFonts w:ascii="David" w:hAnsi="David"/>
                <w:sz w:val="24"/>
                <w:rtl/>
              </w:rPr>
            </w:pPr>
          </w:p>
        </w:tc>
      </w:tr>
      <w:tr w:rsidR="00712C55" w:rsidRPr="007E1FF7" w14:paraId="23762D46" w14:textId="77777777" w:rsidTr="009119F8">
        <w:tc>
          <w:tcPr>
            <w:tcW w:w="4181" w:type="dxa"/>
            <w:shd w:val="clear" w:color="auto" w:fill="D9D9D9"/>
          </w:tcPr>
          <w:p w14:paraId="49299A1D" w14:textId="77777777" w:rsidR="00712C55" w:rsidRPr="007E1FF7" w:rsidRDefault="00712C55" w:rsidP="005E416F">
            <w:pPr>
              <w:spacing w:line="360" w:lineRule="auto"/>
              <w:rPr>
                <w:rFonts w:ascii="David" w:hAnsi="David"/>
                <w:sz w:val="24"/>
                <w:rtl/>
              </w:rPr>
            </w:pPr>
            <w:r w:rsidRPr="007E1FF7">
              <w:rPr>
                <w:rFonts w:ascii="David" w:hAnsi="David"/>
                <w:sz w:val="24"/>
                <w:rtl/>
              </w:rPr>
              <w:t>מגדלי קירור</w:t>
            </w:r>
          </w:p>
        </w:tc>
        <w:tc>
          <w:tcPr>
            <w:tcW w:w="1166" w:type="dxa"/>
          </w:tcPr>
          <w:p w14:paraId="5C0A2B44" w14:textId="77777777" w:rsidR="00712C55" w:rsidRPr="007E1FF7" w:rsidRDefault="00712C55" w:rsidP="009119F8">
            <w:pPr>
              <w:spacing w:line="360" w:lineRule="auto"/>
              <w:jc w:val="center"/>
              <w:rPr>
                <w:rFonts w:ascii="David" w:hAnsi="David"/>
                <w:sz w:val="24"/>
                <w:rtl/>
              </w:rPr>
            </w:pPr>
          </w:p>
        </w:tc>
        <w:tc>
          <w:tcPr>
            <w:tcW w:w="1198" w:type="dxa"/>
            <w:shd w:val="clear" w:color="auto" w:fill="auto"/>
            <w:vAlign w:val="center"/>
          </w:tcPr>
          <w:p w14:paraId="0D2ABCA7" w14:textId="77777777" w:rsidR="00712C55" w:rsidRPr="007E1FF7" w:rsidRDefault="00712C55" w:rsidP="009119F8">
            <w:pPr>
              <w:spacing w:line="360" w:lineRule="auto"/>
              <w:jc w:val="center"/>
              <w:rPr>
                <w:rFonts w:ascii="David" w:hAnsi="David"/>
                <w:sz w:val="24"/>
                <w:rtl/>
              </w:rPr>
            </w:pPr>
          </w:p>
        </w:tc>
        <w:tc>
          <w:tcPr>
            <w:tcW w:w="1423" w:type="dxa"/>
            <w:shd w:val="clear" w:color="auto" w:fill="auto"/>
            <w:vAlign w:val="center"/>
          </w:tcPr>
          <w:p w14:paraId="3B940A31" w14:textId="77777777" w:rsidR="00712C55" w:rsidRPr="007E1FF7" w:rsidRDefault="00712C55" w:rsidP="009119F8">
            <w:pPr>
              <w:spacing w:line="360" w:lineRule="auto"/>
              <w:jc w:val="center"/>
              <w:rPr>
                <w:rFonts w:ascii="David" w:hAnsi="David"/>
                <w:sz w:val="24"/>
                <w:rtl/>
              </w:rPr>
            </w:pPr>
          </w:p>
        </w:tc>
        <w:tc>
          <w:tcPr>
            <w:tcW w:w="1429" w:type="dxa"/>
            <w:shd w:val="clear" w:color="auto" w:fill="auto"/>
            <w:vAlign w:val="center"/>
          </w:tcPr>
          <w:p w14:paraId="3957C421" w14:textId="77777777" w:rsidR="00712C55" w:rsidRPr="007E1FF7" w:rsidRDefault="00712C55" w:rsidP="009119F8">
            <w:pPr>
              <w:spacing w:line="360" w:lineRule="auto"/>
              <w:jc w:val="center"/>
              <w:rPr>
                <w:rFonts w:ascii="David" w:hAnsi="David"/>
                <w:sz w:val="24"/>
                <w:rtl/>
              </w:rPr>
            </w:pPr>
          </w:p>
        </w:tc>
        <w:tc>
          <w:tcPr>
            <w:tcW w:w="1286" w:type="dxa"/>
            <w:shd w:val="clear" w:color="auto" w:fill="auto"/>
            <w:vAlign w:val="center"/>
          </w:tcPr>
          <w:p w14:paraId="770C0704" w14:textId="77777777" w:rsidR="00712C55" w:rsidRPr="007E1FF7" w:rsidRDefault="00712C55" w:rsidP="009119F8">
            <w:pPr>
              <w:spacing w:line="360" w:lineRule="auto"/>
              <w:jc w:val="center"/>
              <w:rPr>
                <w:rFonts w:ascii="David" w:hAnsi="David"/>
                <w:sz w:val="24"/>
                <w:rtl/>
              </w:rPr>
            </w:pPr>
          </w:p>
        </w:tc>
      </w:tr>
      <w:tr w:rsidR="00712C55" w:rsidRPr="007E1FF7" w14:paraId="222535A8" w14:textId="77777777" w:rsidTr="009119F8">
        <w:tc>
          <w:tcPr>
            <w:tcW w:w="4181" w:type="dxa"/>
            <w:shd w:val="clear" w:color="auto" w:fill="D9D9D9"/>
          </w:tcPr>
          <w:p w14:paraId="07B3A3FC" w14:textId="77777777" w:rsidR="00712C55" w:rsidRPr="007E1FF7" w:rsidRDefault="00712C55" w:rsidP="005E416F">
            <w:pPr>
              <w:spacing w:line="360" w:lineRule="auto"/>
              <w:rPr>
                <w:rFonts w:ascii="David" w:hAnsi="David"/>
                <w:sz w:val="24"/>
                <w:rtl/>
              </w:rPr>
            </w:pPr>
            <w:r w:rsidRPr="007E1FF7">
              <w:rPr>
                <w:rFonts w:ascii="David" w:hAnsi="David"/>
                <w:sz w:val="24"/>
                <w:rtl/>
              </w:rPr>
              <w:t>שימושים סניטריים</w:t>
            </w:r>
          </w:p>
        </w:tc>
        <w:tc>
          <w:tcPr>
            <w:tcW w:w="1166" w:type="dxa"/>
          </w:tcPr>
          <w:p w14:paraId="11A6ADF3" w14:textId="77777777" w:rsidR="00712C55" w:rsidRPr="007E1FF7" w:rsidRDefault="00712C55" w:rsidP="009119F8">
            <w:pPr>
              <w:spacing w:line="360" w:lineRule="auto"/>
              <w:jc w:val="center"/>
              <w:rPr>
                <w:rFonts w:ascii="David" w:hAnsi="David"/>
                <w:sz w:val="24"/>
                <w:rtl/>
              </w:rPr>
            </w:pPr>
          </w:p>
        </w:tc>
        <w:tc>
          <w:tcPr>
            <w:tcW w:w="1198" w:type="dxa"/>
            <w:shd w:val="clear" w:color="auto" w:fill="auto"/>
            <w:vAlign w:val="center"/>
          </w:tcPr>
          <w:p w14:paraId="426C0DFB" w14:textId="77777777" w:rsidR="00712C55" w:rsidRPr="007E1FF7" w:rsidRDefault="00712C55" w:rsidP="009119F8">
            <w:pPr>
              <w:spacing w:line="360" w:lineRule="auto"/>
              <w:jc w:val="center"/>
              <w:rPr>
                <w:rFonts w:ascii="David" w:hAnsi="David"/>
                <w:sz w:val="24"/>
                <w:rtl/>
              </w:rPr>
            </w:pPr>
          </w:p>
        </w:tc>
        <w:tc>
          <w:tcPr>
            <w:tcW w:w="1423" w:type="dxa"/>
            <w:shd w:val="clear" w:color="auto" w:fill="auto"/>
            <w:vAlign w:val="center"/>
          </w:tcPr>
          <w:p w14:paraId="466133B2" w14:textId="77777777" w:rsidR="00712C55" w:rsidRPr="007E1FF7" w:rsidRDefault="00712C55" w:rsidP="009119F8">
            <w:pPr>
              <w:spacing w:line="360" w:lineRule="auto"/>
              <w:jc w:val="center"/>
              <w:rPr>
                <w:rFonts w:ascii="David" w:hAnsi="David"/>
                <w:sz w:val="24"/>
                <w:rtl/>
              </w:rPr>
            </w:pPr>
          </w:p>
        </w:tc>
        <w:tc>
          <w:tcPr>
            <w:tcW w:w="1429" w:type="dxa"/>
            <w:shd w:val="clear" w:color="auto" w:fill="auto"/>
            <w:vAlign w:val="center"/>
          </w:tcPr>
          <w:p w14:paraId="1A090184" w14:textId="77777777" w:rsidR="00712C55" w:rsidRPr="007E1FF7" w:rsidRDefault="00712C55" w:rsidP="009119F8">
            <w:pPr>
              <w:spacing w:line="360" w:lineRule="auto"/>
              <w:jc w:val="center"/>
              <w:rPr>
                <w:rFonts w:ascii="David" w:hAnsi="David"/>
                <w:sz w:val="24"/>
                <w:rtl/>
              </w:rPr>
            </w:pPr>
          </w:p>
        </w:tc>
        <w:tc>
          <w:tcPr>
            <w:tcW w:w="1286" w:type="dxa"/>
            <w:shd w:val="clear" w:color="auto" w:fill="auto"/>
            <w:vAlign w:val="center"/>
          </w:tcPr>
          <w:p w14:paraId="668BF43A" w14:textId="77777777" w:rsidR="00712C55" w:rsidRPr="007E1FF7" w:rsidRDefault="00712C55" w:rsidP="009119F8">
            <w:pPr>
              <w:spacing w:line="360" w:lineRule="auto"/>
              <w:jc w:val="center"/>
              <w:rPr>
                <w:rFonts w:ascii="David" w:hAnsi="David"/>
                <w:sz w:val="24"/>
                <w:rtl/>
              </w:rPr>
            </w:pPr>
          </w:p>
        </w:tc>
      </w:tr>
      <w:tr w:rsidR="00712C55" w:rsidRPr="007E1FF7" w14:paraId="4979B899" w14:textId="77777777" w:rsidTr="009119F8">
        <w:tc>
          <w:tcPr>
            <w:tcW w:w="4181" w:type="dxa"/>
            <w:shd w:val="clear" w:color="auto" w:fill="D9D9D9"/>
          </w:tcPr>
          <w:p w14:paraId="088826AE" w14:textId="77777777" w:rsidR="00712C55" w:rsidRPr="007E1FF7" w:rsidRDefault="00712C55" w:rsidP="005E416F">
            <w:pPr>
              <w:spacing w:line="360" w:lineRule="auto"/>
              <w:rPr>
                <w:rFonts w:ascii="David" w:hAnsi="David"/>
                <w:sz w:val="24"/>
                <w:rtl/>
              </w:rPr>
            </w:pPr>
            <w:r w:rsidRPr="007E1FF7">
              <w:rPr>
                <w:rFonts w:ascii="David" w:hAnsi="David"/>
                <w:sz w:val="24"/>
                <w:rtl/>
              </w:rPr>
              <w:t>גינון</w:t>
            </w:r>
          </w:p>
        </w:tc>
        <w:tc>
          <w:tcPr>
            <w:tcW w:w="1166" w:type="dxa"/>
          </w:tcPr>
          <w:p w14:paraId="6A40A0F9" w14:textId="77777777" w:rsidR="00712C55" w:rsidRPr="007E1FF7" w:rsidRDefault="00712C55" w:rsidP="009119F8">
            <w:pPr>
              <w:spacing w:line="360" w:lineRule="auto"/>
              <w:jc w:val="center"/>
              <w:rPr>
                <w:rFonts w:ascii="David" w:hAnsi="David"/>
                <w:sz w:val="24"/>
                <w:rtl/>
              </w:rPr>
            </w:pPr>
          </w:p>
        </w:tc>
        <w:tc>
          <w:tcPr>
            <w:tcW w:w="1198" w:type="dxa"/>
            <w:shd w:val="clear" w:color="auto" w:fill="auto"/>
            <w:vAlign w:val="center"/>
          </w:tcPr>
          <w:p w14:paraId="4C6C6066" w14:textId="77777777" w:rsidR="00712C55" w:rsidRPr="007E1FF7" w:rsidRDefault="00712C55" w:rsidP="009119F8">
            <w:pPr>
              <w:spacing w:line="360" w:lineRule="auto"/>
              <w:jc w:val="center"/>
              <w:rPr>
                <w:rFonts w:ascii="David" w:hAnsi="David"/>
                <w:sz w:val="24"/>
                <w:rtl/>
              </w:rPr>
            </w:pPr>
          </w:p>
        </w:tc>
        <w:tc>
          <w:tcPr>
            <w:tcW w:w="1423" w:type="dxa"/>
            <w:shd w:val="clear" w:color="auto" w:fill="auto"/>
            <w:vAlign w:val="center"/>
          </w:tcPr>
          <w:p w14:paraId="74BB1121" w14:textId="77777777" w:rsidR="00712C55" w:rsidRPr="007E1FF7" w:rsidRDefault="00712C55" w:rsidP="009119F8">
            <w:pPr>
              <w:spacing w:line="360" w:lineRule="auto"/>
              <w:jc w:val="center"/>
              <w:rPr>
                <w:rFonts w:ascii="David" w:hAnsi="David"/>
                <w:sz w:val="24"/>
                <w:rtl/>
              </w:rPr>
            </w:pPr>
          </w:p>
        </w:tc>
        <w:tc>
          <w:tcPr>
            <w:tcW w:w="1429" w:type="dxa"/>
            <w:shd w:val="clear" w:color="auto" w:fill="auto"/>
            <w:vAlign w:val="center"/>
          </w:tcPr>
          <w:p w14:paraId="478D044B" w14:textId="77777777" w:rsidR="00712C55" w:rsidRPr="007E1FF7" w:rsidRDefault="00712C55" w:rsidP="009119F8">
            <w:pPr>
              <w:spacing w:line="360" w:lineRule="auto"/>
              <w:jc w:val="center"/>
              <w:rPr>
                <w:rFonts w:ascii="David" w:hAnsi="David"/>
                <w:sz w:val="24"/>
                <w:rtl/>
              </w:rPr>
            </w:pPr>
          </w:p>
        </w:tc>
        <w:tc>
          <w:tcPr>
            <w:tcW w:w="1286" w:type="dxa"/>
            <w:shd w:val="clear" w:color="auto" w:fill="auto"/>
            <w:vAlign w:val="center"/>
          </w:tcPr>
          <w:p w14:paraId="07EA7AE8" w14:textId="77777777" w:rsidR="00712C55" w:rsidRPr="007E1FF7" w:rsidRDefault="00712C55" w:rsidP="009119F8">
            <w:pPr>
              <w:spacing w:line="360" w:lineRule="auto"/>
              <w:jc w:val="center"/>
              <w:rPr>
                <w:rFonts w:ascii="David" w:hAnsi="David"/>
                <w:sz w:val="24"/>
                <w:rtl/>
              </w:rPr>
            </w:pPr>
          </w:p>
        </w:tc>
      </w:tr>
      <w:tr w:rsidR="00712C55" w:rsidRPr="007E1FF7" w14:paraId="442DC8E0" w14:textId="77777777" w:rsidTr="009119F8">
        <w:tc>
          <w:tcPr>
            <w:tcW w:w="4181" w:type="dxa"/>
            <w:shd w:val="clear" w:color="auto" w:fill="D9D9D9"/>
          </w:tcPr>
          <w:p w14:paraId="5DABA6C3" w14:textId="77777777" w:rsidR="00712C55" w:rsidRPr="007E1FF7" w:rsidRDefault="00712C55" w:rsidP="005E416F">
            <w:pPr>
              <w:spacing w:line="360" w:lineRule="auto"/>
              <w:rPr>
                <w:rFonts w:ascii="David" w:hAnsi="David"/>
                <w:sz w:val="24"/>
                <w:rtl/>
              </w:rPr>
            </w:pPr>
            <w:r w:rsidRPr="007E1FF7">
              <w:rPr>
                <w:rFonts w:ascii="David" w:hAnsi="David"/>
                <w:sz w:val="24"/>
                <w:rtl/>
              </w:rPr>
              <w:t>אחר (פרט)</w:t>
            </w:r>
          </w:p>
        </w:tc>
        <w:tc>
          <w:tcPr>
            <w:tcW w:w="1166" w:type="dxa"/>
          </w:tcPr>
          <w:p w14:paraId="1D29773C" w14:textId="77777777" w:rsidR="00712C55" w:rsidRPr="007E1FF7" w:rsidRDefault="00712C55" w:rsidP="009119F8">
            <w:pPr>
              <w:spacing w:line="360" w:lineRule="auto"/>
              <w:jc w:val="center"/>
              <w:rPr>
                <w:rFonts w:ascii="David" w:hAnsi="David"/>
                <w:sz w:val="24"/>
                <w:rtl/>
              </w:rPr>
            </w:pPr>
          </w:p>
        </w:tc>
        <w:tc>
          <w:tcPr>
            <w:tcW w:w="1198" w:type="dxa"/>
            <w:shd w:val="clear" w:color="auto" w:fill="auto"/>
            <w:vAlign w:val="center"/>
          </w:tcPr>
          <w:p w14:paraId="5ACFFDF4" w14:textId="77777777" w:rsidR="00712C55" w:rsidRPr="007E1FF7" w:rsidRDefault="00712C55" w:rsidP="009119F8">
            <w:pPr>
              <w:spacing w:line="360" w:lineRule="auto"/>
              <w:jc w:val="center"/>
              <w:rPr>
                <w:rFonts w:ascii="David" w:hAnsi="David"/>
                <w:sz w:val="24"/>
                <w:rtl/>
              </w:rPr>
            </w:pPr>
          </w:p>
        </w:tc>
        <w:tc>
          <w:tcPr>
            <w:tcW w:w="1423" w:type="dxa"/>
            <w:shd w:val="clear" w:color="auto" w:fill="auto"/>
            <w:vAlign w:val="center"/>
          </w:tcPr>
          <w:p w14:paraId="784E6C94" w14:textId="77777777" w:rsidR="00712C55" w:rsidRPr="007E1FF7" w:rsidRDefault="00712C55" w:rsidP="009119F8">
            <w:pPr>
              <w:spacing w:line="360" w:lineRule="auto"/>
              <w:jc w:val="center"/>
              <w:rPr>
                <w:rFonts w:ascii="David" w:hAnsi="David"/>
                <w:sz w:val="24"/>
                <w:rtl/>
              </w:rPr>
            </w:pPr>
          </w:p>
        </w:tc>
        <w:tc>
          <w:tcPr>
            <w:tcW w:w="1429" w:type="dxa"/>
            <w:shd w:val="clear" w:color="auto" w:fill="auto"/>
            <w:vAlign w:val="center"/>
          </w:tcPr>
          <w:p w14:paraId="73A85C07" w14:textId="77777777" w:rsidR="00712C55" w:rsidRPr="007E1FF7" w:rsidRDefault="00712C55" w:rsidP="009119F8">
            <w:pPr>
              <w:spacing w:line="360" w:lineRule="auto"/>
              <w:jc w:val="center"/>
              <w:rPr>
                <w:rFonts w:ascii="David" w:hAnsi="David"/>
                <w:sz w:val="24"/>
                <w:rtl/>
              </w:rPr>
            </w:pPr>
          </w:p>
        </w:tc>
        <w:tc>
          <w:tcPr>
            <w:tcW w:w="1286" w:type="dxa"/>
            <w:shd w:val="clear" w:color="auto" w:fill="auto"/>
            <w:vAlign w:val="center"/>
          </w:tcPr>
          <w:p w14:paraId="1CDF78E6" w14:textId="77777777" w:rsidR="00712C55" w:rsidRPr="007E1FF7" w:rsidRDefault="00712C55" w:rsidP="009119F8">
            <w:pPr>
              <w:spacing w:line="360" w:lineRule="auto"/>
              <w:jc w:val="center"/>
              <w:rPr>
                <w:rFonts w:ascii="David" w:hAnsi="David"/>
                <w:sz w:val="24"/>
                <w:rtl/>
              </w:rPr>
            </w:pPr>
          </w:p>
        </w:tc>
      </w:tr>
      <w:tr w:rsidR="00712C55" w:rsidRPr="007E1FF7" w14:paraId="423FF578" w14:textId="77777777" w:rsidTr="009119F8">
        <w:tc>
          <w:tcPr>
            <w:tcW w:w="4181" w:type="dxa"/>
            <w:shd w:val="clear" w:color="auto" w:fill="D9D9D9"/>
          </w:tcPr>
          <w:p w14:paraId="2B80117E" w14:textId="77777777" w:rsidR="00712C55" w:rsidRPr="007E1FF7" w:rsidRDefault="00712C55" w:rsidP="005E416F">
            <w:pPr>
              <w:spacing w:line="360" w:lineRule="auto"/>
              <w:rPr>
                <w:rFonts w:ascii="David" w:hAnsi="David"/>
                <w:b/>
                <w:bCs/>
                <w:sz w:val="24"/>
                <w:rtl/>
              </w:rPr>
            </w:pPr>
            <w:r w:rsidRPr="007E1FF7">
              <w:rPr>
                <w:rFonts w:ascii="David" w:hAnsi="David"/>
                <w:b/>
                <w:bCs/>
                <w:sz w:val="24"/>
                <w:rtl/>
              </w:rPr>
              <w:t>סה"כ</w:t>
            </w:r>
          </w:p>
        </w:tc>
        <w:tc>
          <w:tcPr>
            <w:tcW w:w="1166" w:type="dxa"/>
          </w:tcPr>
          <w:p w14:paraId="6B2BD9A0" w14:textId="77777777" w:rsidR="00712C55" w:rsidRPr="007E1FF7" w:rsidRDefault="00712C55" w:rsidP="009119F8">
            <w:pPr>
              <w:spacing w:line="360" w:lineRule="auto"/>
              <w:jc w:val="center"/>
              <w:rPr>
                <w:rFonts w:ascii="David" w:hAnsi="David"/>
                <w:b/>
                <w:bCs/>
                <w:sz w:val="24"/>
                <w:rtl/>
              </w:rPr>
            </w:pPr>
          </w:p>
        </w:tc>
        <w:tc>
          <w:tcPr>
            <w:tcW w:w="1198" w:type="dxa"/>
            <w:shd w:val="clear" w:color="auto" w:fill="auto"/>
            <w:vAlign w:val="center"/>
          </w:tcPr>
          <w:p w14:paraId="0C48BA93" w14:textId="77777777" w:rsidR="00712C55" w:rsidRPr="007E1FF7" w:rsidRDefault="00712C55" w:rsidP="009119F8">
            <w:pPr>
              <w:spacing w:line="360" w:lineRule="auto"/>
              <w:jc w:val="center"/>
              <w:rPr>
                <w:rFonts w:ascii="David" w:hAnsi="David"/>
                <w:b/>
                <w:bCs/>
                <w:sz w:val="24"/>
                <w:rtl/>
              </w:rPr>
            </w:pPr>
          </w:p>
        </w:tc>
        <w:tc>
          <w:tcPr>
            <w:tcW w:w="1423" w:type="dxa"/>
            <w:shd w:val="clear" w:color="auto" w:fill="auto"/>
            <w:vAlign w:val="center"/>
          </w:tcPr>
          <w:p w14:paraId="5D2A5F29" w14:textId="77777777" w:rsidR="00712C55" w:rsidRPr="007E1FF7" w:rsidRDefault="00712C55" w:rsidP="009119F8">
            <w:pPr>
              <w:spacing w:line="360" w:lineRule="auto"/>
              <w:jc w:val="center"/>
              <w:rPr>
                <w:rFonts w:ascii="David" w:hAnsi="David"/>
                <w:b/>
                <w:bCs/>
                <w:sz w:val="24"/>
                <w:rtl/>
              </w:rPr>
            </w:pPr>
          </w:p>
        </w:tc>
        <w:tc>
          <w:tcPr>
            <w:tcW w:w="1429" w:type="dxa"/>
            <w:shd w:val="clear" w:color="auto" w:fill="auto"/>
            <w:vAlign w:val="center"/>
          </w:tcPr>
          <w:p w14:paraId="3D9185DB" w14:textId="77777777" w:rsidR="00712C55" w:rsidRPr="007E1FF7" w:rsidRDefault="00712C55" w:rsidP="009119F8">
            <w:pPr>
              <w:spacing w:line="360" w:lineRule="auto"/>
              <w:jc w:val="center"/>
              <w:rPr>
                <w:rFonts w:ascii="David" w:hAnsi="David"/>
                <w:b/>
                <w:bCs/>
                <w:sz w:val="24"/>
                <w:rtl/>
              </w:rPr>
            </w:pPr>
          </w:p>
        </w:tc>
        <w:tc>
          <w:tcPr>
            <w:tcW w:w="1286" w:type="dxa"/>
            <w:shd w:val="clear" w:color="auto" w:fill="auto"/>
            <w:vAlign w:val="center"/>
          </w:tcPr>
          <w:p w14:paraId="12C8F3DC" w14:textId="77777777" w:rsidR="00712C55" w:rsidRPr="007E1FF7" w:rsidRDefault="00712C55" w:rsidP="009119F8">
            <w:pPr>
              <w:spacing w:line="360" w:lineRule="auto"/>
              <w:jc w:val="center"/>
              <w:rPr>
                <w:rFonts w:ascii="David" w:hAnsi="David"/>
                <w:b/>
                <w:bCs/>
                <w:sz w:val="24"/>
                <w:rtl/>
              </w:rPr>
            </w:pPr>
          </w:p>
        </w:tc>
      </w:tr>
    </w:tbl>
    <w:p w14:paraId="2AB8DF6D" w14:textId="77777777" w:rsidR="00193219" w:rsidRPr="007E1FF7" w:rsidRDefault="00193219" w:rsidP="00193219">
      <w:pPr>
        <w:spacing w:before="240" w:line="360" w:lineRule="auto"/>
        <w:ind w:left="720"/>
        <w:jc w:val="both"/>
        <w:rPr>
          <w:rFonts w:ascii="David" w:hAnsi="David"/>
          <w:sz w:val="24"/>
          <w:rtl/>
        </w:rPr>
      </w:pPr>
    </w:p>
    <w:p w14:paraId="1160227B" w14:textId="77777777" w:rsidR="00193219" w:rsidRPr="007E1FF7" w:rsidRDefault="00193219" w:rsidP="00193219">
      <w:pPr>
        <w:spacing w:before="240" w:line="360" w:lineRule="auto"/>
        <w:ind w:left="720"/>
        <w:jc w:val="both"/>
        <w:rPr>
          <w:rFonts w:ascii="David" w:hAnsi="David"/>
          <w:sz w:val="24"/>
        </w:rPr>
      </w:pPr>
    </w:p>
    <w:p w14:paraId="30177FE8" w14:textId="77777777" w:rsidR="00712C55" w:rsidRPr="007E1FF7" w:rsidRDefault="00712C55" w:rsidP="00712C55">
      <w:pPr>
        <w:numPr>
          <w:ilvl w:val="0"/>
          <w:numId w:val="18"/>
        </w:numPr>
        <w:spacing w:before="240" w:line="360" w:lineRule="auto"/>
        <w:jc w:val="both"/>
        <w:rPr>
          <w:rFonts w:ascii="David" w:hAnsi="David"/>
          <w:sz w:val="24"/>
        </w:rPr>
      </w:pPr>
      <w:r w:rsidRPr="007E1FF7">
        <w:rPr>
          <w:rFonts w:ascii="David" w:hAnsi="David"/>
          <w:sz w:val="24"/>
          <w:rtl/>
        </w:rPr>
        <w:t>זרמי שפכי המפעל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89"/>
        <w:gridCol w:w="1156"/>
        <w:gridCol w:w="1078"/>
        <w:gridCol w:w="1103"/>
        <w:gridCol w:w="1175"/>
        <w:gridCol w:w="1065"/>
      </w:tblGrid>
      <w:tr w:rsidR="00712C55" w:rsidRPr="007E1FF7" w14:paraId="2A59FFF9" w14:textId="77777777" w:rsidTr="00193219">
        <w:trPr>
          <w:trHeight w:val="465"/>
          <w:tblHeader/>
        </w:trPr>
        <w:tc>
          <w:tcPr>
            <w:tcW w:w="3610" w:type="dxa"/>
            <w:vMerge w:val="restart"/>
            <w:shd w:val="clear" w:color="auto" w:fill="D9D9D9"/>
            <w:vAlign w:val="center"/>
          </w:tcPr>
          <w:p w14:paraId="1092BC1A" w14:textId="77777777" w:rsidR="00712C55" w:rsidRPr="007E1FF7" w:rsidRDefault="00712C55" w:rsidP="005E416F">
            <w:pPr>
              <w:spacing w:line="360" w:lineRule="auto"/>
              <w:rPr>
                <w:rFonts w:ascii="David" w:hAnsi="David"/>
                <w:sz w:val="24"/>
                <w:rtl/>
              </w:rPr>
            </w:pPr>
            <w:r w:rsidRPr="007E1FF7">
              <w:rPr>
                <w:rFonts w:ascii="David" w:hAnsi="David"/>
                <w:sz w:val="24"/>
                <w:rtl/>
              </w:rPr>
              <w:t>זרמי שפכי המפעל</w:t>
            </w:r>
          </w:p>
        </w:tc>
        <w:tc>
          <w:tcPr>
            <w:tcW w:w="1025" w:type="dxa"/>
            <w:shd w:val="clear" w:color="auto" w:fill="D9D9D9"/>
          </w:tcPr>
          <w:p w14:paraId="6846FC99"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שיטת חישוב</w:t>
            </w:r>
          </w:p>
        </w:tc>
        <w:tc>
          <w:tcPr>
            <w:tcW w:w="1182" w:type="dxa"/>
            <w:shd w:val="clear" w:color="auto" w:fill="D9D9D9"/>
          </w:tcPr>
          <w:p w14:paraId="06555A8B"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יעד הזרמה</w:t>
            </w:r>
          </w:p>
        </w:tc>
        <w:tc>
          <w:tcPr>
            <w:tcW w:w="2395" w:type="dxa"/>
            <w:gridSpan w:val="2"/>
            <w:shd w:val="clear" w:color="auto" w:fill="D9D9D9"/>
            <w:vAlign w:val="center"/>
          </w:tcPr>
          <w:p w14:paraId="137F3BA0"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מ"ק/יום</w:t>
            </w:r>
          </w:p>
        </w:tc>
        <w:tc>
          <w:tcPr>
            <w:tcW w:w="2471" w:type="dxa"/>
            <w:gridSpan w:val="2"/>
            <w:shd w:val="clear" w:color="auto" w:fill="D9D9D9"/>
            <w:vAlign w:val="center"/>
          </w:tcPr>
          <w:p w14:paraId="131F1449"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מ"ק/חודש</w:t>
            </w:r>
          </w:p>
        </w:tc>
      </w:tr>
      <w:tr w:rsidR="00712C55" w:rsidRPr="007E1FF7" w14:paraId="691B1319" w14:textId="77777777" w:rsidTr="00193219">
        <w:trPr>
          <w:trHeight w:val="465"/>
          <w:tblHeader/>
        </w:trPr>
        <w:tc>
          <w:tcPr>
            <w:tcW w:w="3610" w:type="dxa"/>
            <w:vMerge/>
            <w:shd w:val="clear" w:color="auto" w:fill="D9D9D9"/>
            <w:vAlign w:val="center"/>
          </w:tcPr>
          <w:p w14:paraId="59BDC9EC" w14:textId="77777777" w:rsidR="00712C55" w:rsidRPr="007E1FF7" w:rsidRDefault="00712C55" w:rsidP="005E416F">
            <w:pPr>
              <w:spacing w:line="360" w:lineRule="auto"/>
              <w:rPr>
                <w:rFonts w:ascii="David" w:hAnsi="David"/>
                <w:sz w:val="24"/>
                <w:rtl/>
              </w:rPr>
            </w:pPr>
          </w:p>
        </w:tc>
        <w:tc>
          <w:tcPr>
            <w:tcW w:w="1025" w:type="dxa"/>
            <w:shd w:val="clear" w:color="auto" w:fill="D9D9D9"/>
          </w:tcPr>
          <w:p w14:paraId="60F85419"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מדידה/ חישוב/ הערכה</w:t>
            </w:r>
          </w:p>
        </w:tc>
        <w:tc>
          <w:tcPr>
            <w:tcW w:w="1182" w:type="dxa"/>
            <w:shd w:val="clear" w:color="auto" w:fill="D9D9D9"/>
          </w:tcPr>
          <w:p w14:paraId="31BF3C78"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ביוב/פינוי</w:t>
            </w:r>
          </w:p>
        </w:tc>
        <w:tc>
          <w:tcPr>
            <w:tcW w:w="1161" w:type="dxa"/>
            <w:shd w:val="clear" w:color="auto" w:fill="D9D9D9"/>
            <w:vAlign w:val="center"/>
          </w:tcPr>
          <w:p w14:paraId="107F84F7"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ממוצע</w:t>
            </w:r>
          </w:p>
        </w:tc>
        <w:tc>
          <w:tcPr>
            <w:tcW w:w="1234" w:type="dxa"/>
            <w:shd w:val="clear" w:color="auto" w:fill="D9D9D9"/>
            <w:vAlign w:val="center"/>
          </w:tcPr>
          <w:p w14:paraId="071CA225"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מרבי</w:t>
            </w:r>
          </w:p>
        </w:tc>
        <w:tc>
          <w:tcPr>
            <w:tcW w:w="1286" w:type="dxa"/>
            <w:shd w:val="clear" w:color="auto" w:fill="D9D9D9"/>
            <w:vAlign w:val="center"/>
          </w:tcPr>
          <w:p w14:paraId="70851192"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ממוצע</w:t>
            </w:r>
          </w:p>
        </w:tc>
        <w:tc>
          <w:tcPr>
            <w:tcW w:w="1185" w:type="dxa"/>
            <w:shd w:val="clear" w:color="auto" w:fill="D9D9D9"/>
            <w:vAlign w:val="center"/>
          </w:tcPr>
          <w:p w14:paraId="3C000DB8" w14:textId="77777777" w:rsidR="00712C55" w:rsidRPr="007E1FF7" w:rsidRDefault="00712C55" w:rsidP="009119F8">
            <w:pPr>
              <w:spacing w:line="360" w:lineRule="auto"/>
              <w:jc w:val="center"/>
              <w:rPr>
                <w:rFonts w:ascii="David" w:hAnsi="David"/>
                <w:sz w:val="24"/>
                <w:rtl/>
              </w:rPr>
            </w:pPr>
            <w:r w:rsidRPr="007E1FF7">
              <w:rPr>
                <w:rFonts w:ascii="David" w:hAnsi="David"/>
                <w:sz w:val="24"/>
                <w:rtl/>
              </w:rPr>
              <w:t>מרבי</w:t>
            </w:r>
          </w:p>
        </w:tc>
      </w:tr>
      <w:tr w:rsidR="00712C55" w:rsidRPr="007E1FF7" w14:paraId="20C181A0" w14:textId="77777777" w:rsidTr="009119F8">
        <w:tc>
          <w:tcPr>
            <w:tcW w:w="3610" w:type="dxa"/>
            <w:shd w:val="clear" w:color="auto" w:fill="D9D9D9"/>
          </w:tcPr>
          <w:p w14:paraId="4EB89C51" w14:textId="77777777" w:rsidR="00712C55" w:rsidRPr="007E1FF7" w:rsidRDefault="00712C55" w:rsidP="005E416F">
            <w:pPr>
              <w:spacing w:line="360" w:lineRule="auto"/>
              <w:rPr>
                <w:rFonts w:ascii="David" w:hAnsi="David"/>
                <w:sz w:val="24"/>
                <w:rtl/>
              </w:rPr>
            </w:pPr>
            <w:r w:rsidRPr="007E1FF7">
              <w:rPr>
                <w:rFonts w:ascii="David" w:hAnsi="David"/>
                <w:sz w:val="24"/>
                <w:rtl/>
              </w:rPr>
              <w:t>שפכים תעשייתיים (לרבות תשטיפים)</w:t>
            </w:r>
          </w:p>
        </w:tc>
        <w:tc>
          <w:tcPr>
            <w:tcW w:w="1025" w:type="dxa"/>
          </w:tcPr>
          <w:p w14:paraId="1B51C165" w14:textId="77777777" w:rsidR="00712C55" w:rsidRPr="007E1FF7" w:rsidRDefault="00712C55" w:rsidP="009119F8">
            <w:pPr>
              <w:spacing w:line="360" w:lineRule="auto"/>
              <w:jc w:val="both"/>
              <w:rPr>
                <w:rFonts w:ascii="David" w:hAnsi="David"/>
                <w:sz w:val="24"/>
                <w:rtl/>
              </w:rPr>
            </w:pPr>
          </w:p>
        </w:tc>
        <w:tc>
          <w:tcPr>
            <w:tcW w:w="1182" w:type="dxa"/>
          </w:tcPr>
          <w:p w14:paraId="2A74FDBC" w14:textId="77777777" w:rsidR="00712C55" w:rsidRPr="007E1FF7" w:rsidRDefault="00712C55" w:rsidP="009119F8">
            <w:pPr>
              <w:spacing w:line="360" w:lineRule="auto"/>
              <w:jc w:val="both"/>
              <w:rPr>
                <w:rFonts w:ascii="David" w:hAnsi="David"/>
                <w:sz w:val="24"/>
                <w:rtl/>
              </w:rPr>
            </w:pPr>
          </w:p>
        </w:tc>
        <w:tc>
          <w:tcPr>
            <w:tcW w:w="1161" w:type="dxa"/>
            <w:shd w:val="clear" w:color="auto" w:fill="auto"/>
          </w:tcPr>
          <w:p w14:paraId="6536D80E" w14:textId="77777777" w:rsidR="00712C55" w:rsidRPr="007E1FF7" w:rsidRDefault="00712C55" w:rsidP="009119F8">
            <w:pPr>
              <w:spacing w:line="360" w:lineRule="auto"/>
              <w:jc w:val="both"/>
              <w:rPr>
                <w:rFonts w:ascii="David" w:hAnsi="David"/>
                <w:sz w:val="24"/>
                <w:rtl/>
              </w:rPr>
            </w:pPr>
          </w:p>
        </w:tc>
        <w:tc>
          <w:tcPr>
            <w:tcW w:w="1234" w:type="dxa"/>
            <w:shd w:val="clear" w:color="auto" w:fill="auto"/>
          </w:tcPr>
          <w:p w14:paraId="040B8B39" w14:textId="77777777" w:rsidR="00712C55" w:rsidRPr="007E1FF7" w:rsidRDefault="00712C55" w:rsidP="009119F8">
            <w:pPr>
              <w:spacing w:line="360" w:lineRule="auto"/>
              <w:jc w:val="both"/>
              <w:rPr>
                <w:rFonts w:ascii="David" w:hAnsi="David"/>
                <w:sz w:val="24"/>
                <w:rtl/>
              </w:rPr>
            </w:pPr>
          </w:p>
        </w:tc>
        <w:tc>
          <w:tcPr>
            <w:tcW w:w="1286" w:type="dxa"/>
            <w:shd w:val="clear" w:color="auto" w:fill="auto"/>
          </w:tcPr>
          <w:p w14:paraId="49E8C008" w14:textId="77777777" w:rsidR="00712C55" w:rsidRPr="007E1FF7" w:rsidRDefault="00712C55" w:rsidP="009119F8">
            <w:pPr>
              <w:spacing w:line="360" w:lineRule="auto"/>
              <w:jc w:val="both"/>
              <w:rPr>
                <w:rFonts w:ascii="David" w:hAnsi="David"/>
                <w:sz w:val="24"/>
                <w:rtl/>
              </w:rPr>
            </w:pPr>
          </w:p>
        </w:tc>
        <w:tc>
          <w:tcPr>
            <w:tcW w:w="1185" w:type="dxa"/>
            <w:shd w:val="clear" w:color="auto" w:fill="auto"/>
          </w:tcPr>
          <w:p w14:paraId="011BC0D6" w14:textId="77777777" w:rsidR="00712C55" w:rsidRPr="007E1FF7" w:rsidRDefault="00712C55" w:rsidP="009119F8">
            <w:pPr>
              <w:spacing w:line="360" w:lineRule="auto"/>
              <w:jc w:val="both"/>
              <w:rPr>
                <w:rFonts w:ascii="David" w:hAnsi="David"/>
                <w:sz w:val="24"/>
                <w:rtl/>
              </w:rPr>
            </w:pPr>
          </w:p>
        </w:tc>
      </w:tr>
      <w:tr w:rsidR="00712C55" w:rsidRPr="007E1FF7" w14:paraId="4BAA1F74" w14:textId="77777777" w:rsidTr="009119F8">
        <w:tc>
          <w:tcPr>
            <w:tcW w:w="3610" w:type="dxa"/>
            <w:shd w:val="clear" w:color="auto" w:fill="D9D9D9"/>
          </w:tcPr>
          <w:p w14:paraId="3A968D3A" w14:textId="366028DA" w:rsidR="00712C55" w:rsidRPr="007E1FF7" w:rsidRDefault="00712C55" w:rsidP="005E416F">
            <w:pPr>
              <w:spacing w:line="360" w:lineRule="auto"/>
              <w:rPr>
                <w:rFonts w:ascii="David" w:hAnsi="David"/>
                <w:sz w:val="24"/>
                <w:rtl/>
              </w:rPr>
            </w:pPr>
            <w:r w:rsidRPr="007E1FF7">
              <w:rPr>
                <w:rFonts w:ascii="David" w:hAnsi="David"/>
                <w:sz w:val="24"/>
                <w:rtl/>
              </w:rPr>
              <w:t xml:space="preserve">מי </w:t>
            </w:r>
            <w:r w:rsidR="005E416F" w:rsidRPr="007E1FF7">
              <w:rPr>
                <w:rFonts w:ascii="David" w:hAnsi="David" w:hint="cs"/>
                <w:sz w:val="24"/>
                <w:rtl/>
              </w:rPr>
              <w:t>ריענו</w:t>
            </w:r>
            <w:r w:rsidR="005E416F" w:rsidRPr="007E1FF7">
              <w:rPr>
                <w:rFonts w:ascii="David" w:hAnsi="David" w:hint="eastAsia"/>
                <w:sz w:val="24"/>
                <w:rtl/>
              </w:rPr>
              <w:t>ן</w:t>
            </w:r>
            <w:r w:rsidRPr="007E1FF7">
              <w:rPr>
                <w:rFonts w:ascii="David" w:hAnsi="David"/>
                <w:sz w:val="24"/>
                <w:rtl/>
              </w:rPr>
              <w:t xml:space="preserve"> מערכות ריכוך מים באמצעות שרפים</w:t>
            </w:r>
          </w:p>
        </w:tc>
        <w:tc>
          <w:tcPr>
            <w:tcW w:w="1025" w:type="dxa"/>
          </w:tcPr>
          <w:p w14:paraId="3CB4AE98" w14:textId="77777777" w:rsidR="00712C55" w:rsidRPr="007E1FF7" w:rsidRDefault="00712C55" w:rsidP="009119F8">
            <w:pPr>
              <w:spacing w:line="360" w:lineRule="auto"/>
              <w:jc w:val="both"/>
              <w:rPr>
                <w:rFonts w:ascii="David" w:hAnsi="David"/>
                <w:sz w:val="24"/>
                <w:rtl/>
              </w:rPr>
            </w:pPr>
          </w:p>
        </w:tc>
        <w:tc>
          <w:tcPr>
            <w:tcW w:w="1182" w:type="dxa"/>
          </w:tcPr>
          <w:p w14:paraId="7A9AC825" w14:textId="77777777" w:rsidR="00712C55" w:rsidRPr="007E1FF7" w:rsidRDefault="00712C55" w:rsidP="009119F8">
            <w:pPr>
              <w:spacing w:line="360" w:lineRule="auto"/>
              <w:jc w:val="both"/>
              <w:rPr>
                <w:rFonts w:ascii="David" w:hAnsi="David"/>
                <w:sz w:val="24"/>
                <w:rtl/>
              </w:rPr>
            </w:pPr>
          </w:p>
        </w:tc>
        <w:tc>
          <w:tcPr>
            <w:tcW w:w="1161" w:type="dxa"/>
            <w:shd w:val="clear" w:color="auto" w:fill="auto"/>
          </w:tcPr>
          <w:p w14:paraId="1EFD25DC" w14:textId="77777777" w:rsidR="00712C55" w:rsidRPr="007E1FF7" w:rsidRDefault="00712C55" w:rsidP="009119F8">
            <w:pPr>
              <w:spacing w:line="360" w:lineRule="auto"/>
              <w:jc w:val="both"/>
              <w:rPr>
                <w:rFonts w:ascii="David" w:hAnsi="David"/>
                <w:sz w:val="24"/>
                <w:rtl/>
              </w:rPr>
            </w:pPr>
          </w:p>
        </w:tc>
        <w:tc>
          <w:tcPr>
            <w:tcW w:w="1234" w:type="dxa"/>
            <w:shd w:val="clear" w:color="auto" w:fill="auto"/>
          </w:tcPr>
          <w:p w14:paraId="70A22A7B" w14:textId="77777777" w:rsidR="00712C55" w:rsidRPr="007E1FF7" w:rsidRDefault="00712C55" w:rsidP="009119F8">
            <w:pPr>
              <w:spacing w:line="360" w:lineRule="auto"/>
              <w:jc w:val="both"/>
              <w:rPr>
                <w:rFonts w:ascii="David" w:hAnsi="David"/>
                <w:sz w:val="24"/>
                <w:rtl/>
              </w:rPr>
            </w:pPr>
          </w:p>
        </w:tc>
        <w:tc>
          <w:tcPr>
            <w:tcW w:w="1286" w:type="dxa"/>
            <w:shd w:val="clear" w:color="auto" w:fill="auto"/>
          </w:tcPr>
          <w:p w14:paraId="1844AE6B" w14:textId="77777777" w:rsidR="00712C55" w:rsidRPr="007E1FF7" w:rsidRDefault="00712C55" w:rsidP="009119F8">
            <w:pPr>
              <w:spacing w:line="360" w:lineRule="auto"/>
              <w:jc w:val="both"/>
              <w:rPr>
                <w:rFonts w:ascii="David" w:hAnsi="David"/>
                <w:sz w:val="24"/>
                <w:rtl/>
              </w:rPr>
            </w:pPr>
          </w:p>
        </w:tc>
        <w:tc>
          <w:tcPr>
            <w:tcW w:w="1185" w:type="dxa"/>
            <w:shd w:val="clear" w:color="auto" w:fill="auto"/>
          </w:tcPr>
          <w:p w14:paraId="1DE3EA8F" w14:textId="77777777" w:rsidR="00712C55" w:rsidRPr="007E1FF7" w:rsidRDefault="00712C55" w:rsidP="009119F8">
            <w:pPr>
              <w:spacing w:line="360" w:lineRule="auto"/>
              <w:jc w:val="both"/>
              <w:rPr>
                <w:rFonts w:ascii="David" w:hAnsi="David"/>
                <w:sz w:val="24"/>
                <w:rtl/>
              </w:rPr>
            </w:pPr>
          </w:p>
        </w:tc>
      </w:tr>
      <w:tr w:rsidR="00712C55" w:rsidRPr="007E1FF7" w14:paraId="0A9870B2" w14:textId="77777777" w:rsidTr="009119F8">
        <w:tc>
          <w:tcPr>
            <w:tcW w:w="3610" w:type="dxa"/>
            <w:shd w:val="clear" w:color="auto" w:fill="D9D9D9"/>
          </w:tcPr>
          <w:p w14:paraId="5885851F" w14:textId="77777777" w:rsidR="00712C55" w:rsidRPr="007E1FF7" w:rsidRDefault="00712C55" w:rsidP="005E416F">
            <w:pPr>
              <w:spacing w:line="360" w:lineRule="auto"/>
              <w:rPr>
                <w:rFonts w:ascii="David" w:hAnsi="David"/>
                <w:sz w:val="24"/>
                <w:rtl/>
              </w:rPr>
            </w:pPr>
            <w:r w:rsidRPr="007E1FF7">
              <w:rPr>
                <w:rFonts w:ascii="David" w:hAnsi="David"/>
                <w:sz w:val="24"/>
                <w:rtl/>
              </w:rPr>
              <w:t>רכז מערכות אוסמוזה הפוכה</w:t>
            </w:r>
          </w:p>
        </w:tc>
        <w:tc>
          <w:tcPr>
            <w:tcW w:w="1025" w:type="dxa"/>
          </w:tcPr>
          <w:p w14:paraId="1550EA41" w14:textId="77777777" w:rsidR="00712C55" w:rsidRPr="007E1FF7" w:rsidRDefault="00712C55" w:rsidP="009119F8">
            <w:pPr>
              <w:spacing w:line="360" w:lineRule="auto"/>
              <w:jc w:val="both"/>
              <w:rPr>
                <w:rFonts w:ascii="David" w:hAnsi="David"/>
                <w:sz w:val="24"/>
                <w:rtl/>
              </w:rPr>
            </w:pPr>
          </w:p>
        </w:tc>
        <w:tc>
          <w:tcPr>
            <w:tcW w:w="1182" w:type="dxa"/>
          </w:tcPr>
          <w:p w14:paraId="5C3779FB" w14:textId="77777777" w:rsidR="00712C55" w:rsidRPr="007E1FF7" w:rsidRDefault="00712C55" w:rsidP="009119F8">
            <w:pPr>
              <w:spacing w:line="360" w:lineRule="auto"/>
              <w:jc w:val="both"/>
              <w:rPr>
                <w:rFonts w:ascii="David" w:hAnsi="David"/>
                <w:sz w:val="24"/>
                <w:rtl/>
              </w:rPr>
            </w:pPr>
          </w:p>
        </w:tc>
        <w:tc>
          <w:tcPr>
            <w:tcW w:w="1161" w:type="dxa"/>
            <w:shd w:val="clear" w:color="auto" w:fill="auto"/>
          </w:tcPr>
          <w:p w14:paraId="574F7F21" w14:textId="77777777" w:rsidR="00712C55" w:rsidRPr="007E1FF7" w:rsidRDefault="00712C55" w:rsidP="009119F8">
            <w:pPr>
              <w:spacing w:line="360" w:lineRule="auto"/>
              <w:jc w:val="both"/>
              <w:rPr>
                <w:rFonts w:ascii="David" w:hAnsi="David"/>
                <w:sz w:val="24"/>
                <w:rtl/>
              </w:rPr>
            </w:pPr>
          </w:p>
        </w:tc>
        <w:tc>
          <w:tcPr>
            <w:tcW w:w="1234" w:type="dxa"/>
            <w:shd w:val="clear" w:color="auto" w:fill="auto"/>
          </w:tcPr>
          <w:p w14:paraId="1FCCF2E0" w14:textId="77777777" w:rsidR="00712C55" w:rsidRPr="007E1FF7" w:rsidRDefault="00712C55" w:rsidP="009119F8">
            <w:pPr>
              <w:spacing w:line="360" w:lineRule="auto"/>
              <w:jc w:val="both"/>
              <w:rPr>
                <w:rFonts w:ascii="David" w:hAnsi="David"/>
                <w:sz w:val="24"/>
                <w:rtl/>
              </w:rPr>
            </w:pPr>
          </w:p>
        </w:tc>
        <w:tc>
          <w:tcPr>
            <w:tcW w:w="1286" w:type="dxa"/>
            <w:shd w:val="clear" w:color="auto" w:fill="auto"/>
          </w:tcPr>
          <w:p w14:paraId="148E45B5" w14:textId="77777777" w:rsidR="00712C55" w:rsidRPr="007E1FF7" w:rsidRDefault="00712C55" w:rsidP="009119F8">
            <w:pPr>
              <w:spacing w:line="360" w:lineRule="auto"/>
              <w:jc w:val="both"/>
              <w:rPr>
                <w:rFonts w:ascii="David" w:hAnsi="David"/>
                <w:sz w:val="24"/>
                <w:rtl/>
              </w:rPr>
            </w:pPr>
          </w:p>
        </w:tc>
        <w:tc>
          <w:tcPr>
            <w:tcW w:w="1185" w:type="dxa"/>
            <w:shd w:val="clear" w:color="auto" w:fill="auto"/>
          </w:tcPr>
          <w:p w14:paraId="3114EB6D" w14:textId="77777777" w:rsidR="00712C55" w:rsidRPr="007E1FF7" w:rsidRDefault="00712C55" w:rsidP="009119F8">
            <w:pPr>
              <w:spacing w:line="360" w:lineRule="auto"/>
              <w:jc w:val="both"/>
              <w:rPr>
                <w:rFonts w:ascii="David" w:hAnsi="David"/>
                <w:sz w:val="24"/>
                <w:rtl/>
              </w:rPr>
            </w:pPr>
          </w:p>
        </w:tc>
      </w:tr>
      <w:tr w:rsidR="00712C55" w:rsidRPr="007E1FF7" w14:paraId="1D0A7B20" w14:textId="77777777" w:rsidTr="009119F8">
        <w:tc>
          <w:tcPr>
            <w:tcW w:w="3610" w:type="dxa"/>
            <w:shd w:val="clear" w:color="auto" w:fill="D9D9D9"/>
          </w:tcPr>
          <w:p w14:paraId="152803B4" w14:textId="220C0312" w:rsidR="00712C55" w:rsidRPr="007E1FF7" w:rsidRDefault="00712C55" w:rsidP="005E416F">
            <w:pPr>
              <w:spacing w:line="360" w:lineRule="auto"/>
              <w:rPr>
                <w:rFonts w:ascii="David" w:hAnsi="David"/>
                <w:sz w:val="24"/>
                <w:rtl/>
              </w:rPr>
            </w:pPr>
            <w:r w:rsidRPr="007E1FF7">
              <w:rPr>
                <w:rFonts w:ascii="David" w:hAnsi="David"/>
                <w:sz w:val="24"/>
                <w:rtl/>
              </w:rPr>
              <w:t>הקזות מדודי קיטור</w:t>
            </w:r>
          </w:p>
        </w:tc>
        <w:tc>
          <w:tcPr>
            <w:tcW w:w="1025" w:type="dxa"/>
          </w:tcPr>
          <w:p w14:paraId="3B22DC38" w14:textId="77777777" w:rsidR="00712C55" w:rsidRPr="007E1FF7" w:rsidRDefault="00712C55" w:rsidP="009119F8">
            <w:pPr>
              <w:spacing w:line="360" w:lineRule="auto"/>
              <w:jc w:val="both"/>
              <w:rPr>
                <w:rFonts w:ascii="David" w:hAnsi="David"/>
                <w:sz w:val="24"/>
                <w:rtl/>
              </w:rPr>
            </w:pPr>
          </w:p>
        </w:tc>
        <w:tc>
          <w:tcPr>
            <w:tcW w:w="1182" w:type="dxa"/>
          </w:tcPr>
          <w:p w14:paraId="4367234A" w14:textId="77777777" w:rsidR="00712C55" w:rsidRPr="007E1FF7" w:rsidRDefault="00712C55" w:rsidP="009119F8">
            <w:pPr>
              <w:spacing w:line="360" w:lineRule="auto"/>
              <w:jc w:val="both"/>
              <w:rPr>
                <w:rFonts w:ascii="David" w:hAnsi="David"/>
                <w:sz w:val="24"/>
                <w:rtl/>
              </w:rPr>
            </w:pPr>
          </w:p>
        </w:tc>
        <w:tc>
          <w:tcPr>
            <w:tcW w:w="1161" w:type="dxa"/>
            <w:shd w:val="clear" w:color="auto" w:fill="auto"/>
          </w:tcPr>
          <w:p w14:paraId="66C1AAA4" w14:textId="77777777" w:rsidR="00712C55" w:rsidRPr="007E1FF7" w:rsidRDefault="00712C55" w:rsidP="009119F8">
            <w:pPr>
              <w:spacing w:line="360" w:lineRule="auto"/>
              <w:jc w:val="both"/>
              <w:rPr>
                <w:rFonts w:ascii="David" w:hAnsi="David"/>
                <w:sz w:val="24"/>
                <w:rtl/>
              </w:rPr>
            </w:pPr>
          </w:p>
        </w:tc>
        <w:tc>
          <w:tcPr>
            <w:tcW w:w="1234" w:type="dxa"/>
            <w:shd w:val="clear" w:color="auto" w:fill="auto"/>
          </w:tcPr>
          <w:p w14:paraId="2EBC50D6" w14:textId="77777777" w:rsidR="00712C55" w:rsidRPr="007E1FF7" w:rsidRDefault="00712C55" w:rsidP="009119F8">
            <w:pPr>
              <w:spacing w:line="360" w:lineRule="auto"/>
              <w:jc w:val="both"/>
              <w:rPr>
                <w:rFonts w:ascii="David" w:hAnsi="David"/>
                <w:sz w:val="24"/>
                <w:rtl/>
              </w:rPr>
            </w:pPr>
          </w:p>
        </w:tc>
        <w:tc>
          <w:tcPr>
            <w:tcW w:w="1286" w:type="dxa"/>
            <w:shd w:val="clear" w:color="auto" w:fill="auto"/>
          </w:tcPr>
          <w:p w14:paraId="0975F3DE" w14:textId="77777777" w:rsidR="00712C55" w:rsidRPr="007E1FF7" w:rsidRDefault="00712C55" w:rsidP="009119F8">
            <w:pPr>
              <w:spacing w:line="360" w:lineRule="auto"/>
              <w:jc w:val="both"/>
              <w:rPr>
                <w:rFonts w:ascii="David" w:hAnsi="David"/>
                <w:sz w:val="24"/>
                <w:rtl/>
              </w:rPr>
            </w:pPr>
          </w:p>
        </w:tc>
        <w:tc>
          <w:tcPr>
            <w:tcW w:w="1185" w:type="dxa"/>
            <w:shd w:val="clear" w:color="auto" w:fill="auto"/>
          </w:tcPr>
          <w:p w14:paraId="0D194220" w14:textId="77777777" w:rsidR="00712C55" w:rsidRPr="007E1FF7" w:rsidRDefault="00712C55" w:rsidP="009119F8">
            <w:pPr>
              <w:spacing w:line="360" w:lineRule="auto"/>
              <w:jc w:val="both"/>
              <w:rPr>
                <w:rFonts w:ascii="David" w:hAnsi="David"/>
                <w:sz w:val="24"/>
                <w:rtl/>
              </w:rPr>
            </w:pPr>
          </w:p>
        </w:tc>
      </w:tr>
      <w:tr w:rsidR="00712C55" w:rsidRPr="007E1FF7" w14:paraId="60437A76" w14:textId="77777777" w:rsidTr="009119F8">
        <w:tc>
          <w:tcPr>
            <w:tcW w:w="3610" w:type="dxa"/>
            <w:shd w:val="clear" w:color="auto" w:fill="D9D9D9"/>
          </w:tcPr>
          <w:p w14:paraId="362248A0" w14:textId="77777777" w:rsidR="00712C55" w:rsidRPr="007E1FF7" w:rsidRDefault="00712C55" w:rsidP="005E416F">
            <w:pPr>
              <w:spacing w:line="360" w:lineRule="auto"/>
              <w:rPr>
                <w:rFonts w:ascii="David" w:hAnsi="David"/>
                <w:sz w:val="24"/>
                <w:rtl/>
              </w:rPr>
            </w:pPr>
            <w:r w:rsidRPr="007E1FF7">
              <w:rPr>
                <w:rFonts w:ascii="David" w:hAnsi="David"/>
                <w:sz w:val="24"/>
                <w:rtl/>
              </w:rPr>
              <w:t>הקזות ממגדלי קירור</w:t>
            </w:r>
          </w:p>
        </w:tc>
        <w:tc>
          <w:tcPr>
            <w:tcW w:w="1025" w:type="dxa"/>
          </w:tcPr>
          <w:p w14:paraId="5C48FF56" w14:textId="77777777" w:rsidR="00712C55" w:rsidRPr="007E1FF7" w:rsidRDefault="00712C55" w:rsidP="009119F8">
            <w:pPr>
              <w:spacing w:line="360" w:lineRule="auto"/>
              <w:jc w:val="both"/>
              <w:rPr>
                <w:rFonts w:ascii="David" w:hAnsi="David"/>
                <w:sz w:val="24"/>
                <w:rtl/>
              </w:rPr>
            </w:pPr>
          </w:p>
        </w:tc>
        <w:tc>
          <w:tcPr>
            <w:tcW w:w="1182" w:type="dxa"/>
          </w:tcPr>
          <w:p w14:paraId="77785E94" w14:textId="77777777" w:rsidR="00712C55" w:rsidRPr="007E1FF7" w:rsidRDefault="00712C55" w:rsidP="009119F8">
            <w:pPr>
              <w:spacing w:line="360" w:lineRule="auto"/>
              <w:jc w:val="both"/>
              <w:rPr>
                <w:rFonts w:ascii="David" w:hAnsi="David"/>
                <w:sz w:val="24"/>
                <w:rtl/>
              </w:rPr>
            </w:pPr>
          </w:p>
        </w:tc>
        <w:tc>
          <w:tcPr>
            <w:tcW w:w="1161" w:type="dxa"/>
            <w:shd w:val="clear" w:color="auto" w:fill="auto"/>
          </w:tcPr>
          <w:p w14:paraId="5FD159E3" w14:textId="77777777" w:rsidR="00712C55" w:rsidRPr="007E1FF7" w:rsidRDefault="00712C55" w:rsidP="009119F8">
            <w:pPr>
              <w:spacing w:line="360" w:lineRule="auto"/>
              <w:jc w:val="both"/>
              <w:rPr>
                <w:rFonts w:ascii="David" w:hAnsi="David"/>
                <w:sz w:val="24"/>
                <w:rtl/>
              </w:rPr>
            </w:pPr>
          </w:p>
        </w:tc>
        <w:tc>
          <w:tcPr>
            <w:tcW w:w="1234" w:type="dxa"/>
            <w:shd w:val="clear" w:color="auto" w:fill="auto"/>
          </w:tcPr>
          <w:p w14:paraId="7D7238B2" w14:textId="77777777" w:rsidR="00712C55" w:rsidRPr="007E1FF7" w:rsidRDefault="00712C55" w:rsidP="009119F8">
            <w:pPr>
              <w:spacing w:line="360" w:lineRule="auto"/>
              <w:jc w:val="both"/>
              <w:rPr>
                <w:rFonts w:ascii="David" w:hAnsi="David"/>
                <w:sz w:val="24"/>
                <w:rtl/>
              </w:rPr>
            </w:pPr>
          </w:p>
        </w:tc>
        <w:tc>
          <w:tcPr>
            <w:tcW w:w="1286" w:type="dxa"/>
            <w:shd w:val="clear" w:color="auto" w:fill="auto"/>
          </w:tcPr>
          <w:p w14:paraId="21F5FFB3" w14:textId="77777777" w:rsidR="00712C55" w:rsidRPr="007E1FF7" w:rsidRDefault="00712C55" w:rsidP="009119F8">
            <w:pPr>
              <w:spacing w:line="360" w:lineRule="auto"/>
              <w:jc w:val="both"/>
              <w:rPr>
                <w:rFonts w:ascii="David" w:hAnsi="David"/>
                <w:sz w:val="24"/>
                <w:rtl/>
              </w:rPr>
            </w:pPr>
          </w:p>
        </w:tc>
        <w:tc>
          <w:tcPr>
            <w:tcW w:w="1185" w:type="dxa"/>
            <w:shd w:val="clear" w:color="auto" w:fill="auto"/>
          </w:tcPr>
          <w:p w14:paraId="755F3364" w14:textId="77777777" w:rsidR="00712C55" w:rsidRPr="007E1FF7" w:rsidRDefault="00712C55" w:rsidP="009119F8">
            <w:pPr>
              <w:spacing w:line="360" w:lineRule="auto"/>
              <w:jc w:val="both"/>
              <w:rPr>
                <w:rFonts w:ascii="David" w:hAnsi="David"/>
                <w:sz w:val="24"/>
                <w:rtl/>
              </w:rPr>
            </w:pPr>
          </w:p>
        </w:tc>
      </w:tr>
      <w:tr w:rsidR="00712C55" w:rsidRPr="007E1FF7" w14:paraId="3A9AD0C9" w14:textId="77777777" w:rsidTr="009119F8">
        <w:tc>
          <w:tcPr>
            <w:tcW w:w="3610" w:type="dxa"/>
            <w:shd w:val="clear" w:color="auto" w:fill="D9D9D9"/>
          </w:tcPr>
          <w:p w14:paraId="17BDF9E1" w14:textId="77777777" w:rsidR="00712C55" w:rsidRPr="007E1FF7" w:rsidRDefault="00712C55" w:rsidP="005E416F">
            <w:pPr>
              <w:spacing w:line="360" w:lineRule="auto"/>
              <w:rPr>
                <w:rFonts w:ascii="David" w:hAnsi="David"/>
                <w:sz w:val="24"/>
                <w:rtl/>
              </w:rPr>
            </w:pPr>
            <w:r w:rsidRPr="007E1FF7">
              <w:rPr>
                <w:rFonts w:ascii="David" w:hAnsi="David"/>
                <w:sz w:val="24"/>
                <w:rtl/>
              </w:rPr>
              <w:t>שפכים סניטריים</w:t>
            </w:r>
          </w:p>
        </w:tc>
        <w:tc>
          <w:tcPr>
            <w:tcW w:w="1025" w:type="dxa"/>
          </w:tcPr>
          <w:p w14:paraId="6E27EDA0" w14:textId="77777777" w:rsidR="00712C55" w:rsidRPr="007E1FF7" w:rsidRDefault="00712C55" w:rsidP="009119F8">
            <w:pPr>
              <w:spacing w:line="360" w:lineRule="auto"/>
              <w:jc w:val="both"/>
              <w:rPr>
                <w:rFonts w:ascii="David" w:hAnsi="David"/>
                <w:sz w:val="24"/>
                <w:rtl/>
              </w:rPr>
            </w:pPr>
          </w:p>
        </w:tc>
        <w:tc>
          <w:tcPr>
            <w:tcW w:w="1182" w:type="dxa"/>
          </w:tcPr>
          <w:p w14:paraId="0CD3F882" w14:textId="77777777" w:rsidR="00712C55" w:rsidRPr="007E1FF7" w:rsidRDefault="00712C55" w:rsidP="009119F8">
            <w:pPr>
              <w:spacing w:line="360" w:lineRule="auto"/>
              <w:jc w:val="both"/>
              <w:rPr>
                <w:rFonts w:ascii="David" w:hAnsi="David"/>
                <w:sz w:val="24"/>
                <w:rtl/>
              </w:rPr>
            </w:pPr>
          </w:p>
        </w:tc>
        <w:tc>
          <w:tcPr>
            <w:tcW w:w="1161" w:type="dxa"/>
            <w:shd w:val="clear" w:color="auto" w:fill="auto"/>
          </w:tcPr>
          <w:p w14:paraId="3AF13D90" w14:textId="77777777" w:rsidR="00712C55" w:rsidRPr="007E1FF7" w:rsidRDefault="00712C55" w:rsidP="009119F8">
            <w:pPr>
              <w:spacing w:line="360" w:lineRule="auto"/>
              <w:jc w:val="both"/>
              <w:rPr>
                <w:rFonts w:ascii="David" w:hAnsi="David"/>
                <w:sz w:val="24"/>
                <w:rtl/>
              </w:rPr>
            </w:pPr>
          </w:p>
        </w:tc>
        <w:tc>
          <w:tcPr>
            <w:tcW w:w="1234" w:type="dxa"/>
            <w:shd w:val="clear" w:color="auto" w:fill="auto"/>
          </w:tcPr>
          <w:p w14:paraId="53D388D7" w14:textId="77777777" w:rsidR="00712C55" w:rsidRPr="007E1FF7" w:rsidRDefault="00712C55" w:rsidP="009119F8">
            <w:pPr>
              <w:spacing w:line="360" w:lineRule="auto"/>
              <w:jc w:val="both"/>
              <w:rPr>
                <w:rFonts w:ascii="David" w:hAnsi="David"/>
                <w:sz w:val="24"/>
                <w:rtl/>
              </w:rPr>
            </w:pPr>
          </w:p>
        </w:tc>
        <w:tc>
          <w:tcPr>
            <w:tcW w:w="1286" w:type="dxa"/>
            <w:shd w:val="clear" w:color="auto" w:fill="auto"/>
          </w:tcPr>
          <w:p w14:paraId="75357D8A" w14:textId="77777777" w:rsidR="00712C55" w:rsidRPr="007E1FF7" w:rsidRDefault="00712C55" w:rsidP="009119F8">
            <w:pPr>
              <w:spacing w:line="360" w:lineRule="auto"/>
              <w:jc w:val="both"/>
              <w:rPr>
                <w:rFonts w:ascii="David" w:hAnsi="David"/>
                <w:sz w:val="24"/>
                <w:rtl/>
              </w:rPr>
            </w:pPr>
          </w:p>
        </w:tc>
        <w:tc>
          <w:tcPr>
            <w:tcW w:w="1185" w:type="dxa"/>
            <w:shd w:val="clear" w:color="auto" w:fill="auto"/>
          </w:tcPr>
          <w:p w14:paraId="201E0461" w14:textId="77777777" w:rsidR="00712C55" w:rsidRPr="007E1FF7" w:rsidRDefault="00712C55" w:rsidP="009119F8">
            <w:pPr>
              <w:spacing w:line="360" w:lineRule="auto"/>
              <w:jc w:val="both"/>
              <w:rPr>
                <w:rFonts w:ascii="David" w:hAnsi="David"/>
                <w:sz w:val="24"/>
                <w:rtl/>
              </w:rPr>
            </w:pPr>
          </w:p>
        </w:tc>
      </w:tr>
      <w:tr w:rsidR="00712C55" w:rsidRPr="007E1FF7" w14:paraId="225D80FD" w14:textId="77777777" w:rsidTr="009119F8">
        <w:tc>
          <w:tcPr>
            <w:tcW w:w="3610" w:type="dxa"/>
            <w:shd w:val="clear" w:color="auto" w:fill="D9D9D9"/>
          </w:tcPr>
          <w:p w14:paraId="604876CD" w14:textId="77777777" w:rsidR="00712C55" w:rsidRPr="007E1FF7" w:rsidRDefault="00712C55" w:rsidP="005E416F">
            <w:pPr>
              <w:spacing w:line="360" w:lineRule="auto"/>
              <w:rPr>
                <w:rFonts w:ascii="David" w:hAnsi="David"/>
                <w:sz w:val="24"/>
                <w:rtl/>
              </w:rPr>
            </w:pPr>
            <w:r w:rsidRPr="007E1FF7">
              <w:rPr>
                <w:rFonts w:ascii="David" w:hAnsi="David"/>
                <w:sz w:val="24"/>
                <w:rtl/>
              </w:rPr>
              <w:t>מטבח (מוצא מפרידי שומן)</w:t>
            </w:r>
          </w:p>
        </w:tc>
        <w:tc>
          <w:tcPr>
            <w:tcW w:w="1025" w:type="dxa"/>
          </w:tcPr>
          <w:p w14:paraId="570270C3" w14:textId="77777777" w:rsidR="00712C55" w:rsidRPr="007E1FF7" w:rsidRDefault="00712C55" w:rsidP="009119F8">
            <w:pPr>
              <w:spacing w:line="360" w:lineRule="auto"/>
              <w:jc w:val="both"/>
              <w:rPr>
                <w:rFonts w:ascii="David" w:hAnsi="David"/>
                <w:sz w:val="24"/>
                <w:rtl/>
              </w:rPr>
            </w:pPr>
          </w:p>
        </w:tc>
        <w:tc>
          <w:tcPr>
            <w:tcW w:w="1182" w:type="dxa"/>
          </w:tcPr>
          <w:p w14:paraId="13ACBDF6" w14:textId="77777777" w:rsidR="00712C55" w:rsidRPr="007E1FF7" w:rsidRDefault="00712C55" w:rsidP="009119F8">
            <w:pPr>
              <w:spacing w:line="360" w:lineRule="auto"/>
              <w:jc w:val="both"/>
              <w:rPr>
                <w:rFonts w:ascii="David" w:hAnsi="David"/>
                <w:sz w:val="24"/>
                <w:rtl/>
              </w:rPr>
            </w:pPr>
          </w:p>
        </w:tc>
        <w:tc>
          <w:tcPr>
            <w:tcW w:w="1161" w:type="dxa"/>
            <w:shd w:val="clear" w:color="auto" w:fill="auto"/>
          </w:tcPr>
          <w:p w14:paraId="65004707" w14:textId="77777777" w:rsidR="00712C55" w:rsidRPr="007E1FF7" w:rsidRDefault="00712C55" w:rsidP="009119F8">
            <w:pPr>
              <w:spacing w:line="360" w:lineRule="auto"/>
              <w:jc w:val="both"/>
              <w:rPr>
                <w:rFonts w:ascii="David" w:hAnsi="David"/>
                <w:sz w:val="24"/>
                <w:rtl/>
              </w:rPr>
            </w:pPr>
          </w:p>
        </w:tc>
        <w:tc>
          <w:tcPr>
            <w:tcW w:w="1234" w:type="dxa"/>
            <w:shd w:val="clear" w:color="auto" w:fill="auto"/>
          </w:tcPr>
          <w:p w14:paraId="56B1CE61" w14:textId="77777777" w:rsidR="00712C55" w:rsidRPr="007E1FF7" w:rsidRDefault="00712C55" w:rsidP="009119F8">
            <w:pPr>
              <w:spacing w:line="360" w:lineRule="auto"/>
              <w:jc w:val="both"/>
              <w:rPr>
                <w:rFonts w:ascii="David" w:hAnsi="David"/>
                <w:sz w:val="24"/>
                <w:rtl/>
              </w:rPr>
            </w:pPr>
          </w:p>
        </w:tc>
        <w:tc>
          <w:tcPr>
            <w:tcW w:w="1286" w:type="dxa"/>
            <w:shd w:val="clear" w:color="auto" w:fill="auto"/>
          </w:tcPr>
          <w:p w14:paraId="7E473C39" w14:textId="77777777" w:rsidR="00712C55" w:rsidRPr="007E1FF7" w:rsidRDefault="00712C55" w:rsidP="009119F8">
            <w:pPr>
              <w:spacing w:line="360" w:lineRule="auto"/>
              <w:jc w:val="both"/>
              <w:rPr>
                <w:rFonts w:ascii="David" w:hAnsi="David"/>
                <w:sz w:val="24"/>
                <w:rtl/>
              </w:rPr>
            </w:pPr>
          </w:p>
        </w:tc>
        <w:tc>
          <w:tcPr>
            <w:tcW w:w="1185" w:type="dxa"/>
            <w:shd w:val="clear" w:color="auto" w:fill="auto"/>
          </w:tcPr>
          <w:p w14:paraId="0DDE4082" w14:textId="77777777" w:rsidR="00712C55" w:rsidRPr="007E1FF7" w:rsidRDefault="00712C55" w:rsidP="009119F8">
            <w:pPr>
              <w:spacing w:line="360" w:lineRule="auto"/>
              <w:jc w:val="both"/>
              <w:rPr>
                <w:rFonts w:ascii="David" w:hAnsi="David"/>
                <w:sz w:val="24"/>
                <w:rtl/>
              </w:rPr>
            </w:pPr>
          </w:p>
        </w:tc>
      </w:tr>
      <w:tr w:rsidR="00712C55" w:rsidRPr="007E1FF7" w14:paraId="1E3EBB75" w14:textId="77777777" w:rsidTr="009119F8">
        <w:tc>
          <w:tcPr>
            <w:tcW w:w="3610" w:type="dxa"/>
            <w:shd w:val="clear" w:color="auto" w:fill="D9D9D9"/>
          </w:tcPr>
          <w:p w14:paraId="782A2181" w14:textId="77777777" w:rsidR="00712C55" w:rsidRPr="007E1FF7" w:rsidRDefault="00712C55" w:rsidP="005E416F">
            <w:pPr>
              <w:spacing w:line="360" w:lineRule="auto"/>
              <w:rPr>
                <w:rFonts w:ascii="David" w:hAnsi="David"/>
                <w:sz w:val="24"/>
                <w:rtl/>
              </w:rPr>
            </w:pPr>
            <w:r w:rsidRPr="007E1FF7">
              <w:rPr>
                <w:rFonts w:ascii="David" w:hAnsi="David"/>
                <w:sz w:val="24"/>
                <w:rtl/>
              </w:rPr>
              <w:t>אחר (פרט)</w:t>
            </w:r>
          </w:p>
        </w:tc>
        <w:tc>
          <w:tcPr>
            <w:tcW w:w="1025" w:type="dxa"/>
          </w:tcPr>
          <w:p w14:paraId="03544987" w14:textId="77777777" w:rsidR="00712C55" w:rsidRPr="007E1FF7" w:rsidRDefault="00712C55" w:rsidP="009119F8">
            <w:pPr>
              <w:spacing w:line="360" w:lineRule="auto"/>
              <w:jc w:val="both"/>
              <w:rPr>
                <w:rFonts w:ascii="David" w:hAnsi="David"/>
                <w:sz w:val="24"/>
                <w:rtl/>
              </w:rPr>
            </w:pPr>
          </w:p>
        </w:tc>
        <w:tc>
          <w:tcPr>
            <w:tcW w:w="1182" w:type="dxa"/>
          </w:tcPr>
          <w:p w14:paraId="539576AA" w14:textId="77777777" w:rsidR="00712C55" w:rsidRPr="007E1FF7" w:rsidRDefault="00712C55" w:rsidP="009119F8">
            <w:pPr>
              <w:spacing w:line="360" w:lineRule="auto"/>
              <w:jc w:val="both"/>
              <w:rPr>
                <w:rFonts w:ascii="David" w:hAnsi="David"/>
                <w:sz w:val="24"/>
                <w:rtl/>
              </w:rPr>
            </w:pPr>
          </w:p>
        </w:tc>
        <w:tc>
          <w:tcPr>
            <w:tcW w:w="1161" w:type="dxa"/>
            <w:shd w:val="clear" w:color="auto" w:fill="auto"/>
          </w:tcPr>
          <w:p w14:paraId="27F64190" w14:textId="77777777" w:rsidR="00712C55" w:rsidRPr="007E1FF7" w:rsidRDefault="00712C55" w:rsidP="009119F8">
            <w:pPr>
              <w:spacing w:line="360" w:lineRule="auto"/>
              <w:jc w:val="both"/>
              <w:rPr>
                <w:rFonts w:ascii="David" w:hAnsi="David"/>
                <w:sz w:val="24"/>
                <w:rtl/>
              </w:rPr>
            </w:pPr>
          </w:p>
        </w:tc>
        <w:tc>
          <w:tcPr>
            <w:tcW w:w="1234" w:type="dxa"/>
            <w:shd w:val="clear" w:color="auto" w:fill="auto"/>
          </w:tcPr>
          <w:p w14:paraId="2D3DE7B6" w14:textId="77777777" w:rsidR="00712C55" w:rsidRPr="007E1FF7" w:rsidRDefault="00712C55" w:rsidP="009119F8">
            <w:pPr>
              <w:spacing w:line="360" w:lineRule="auto"/>
              <w:jc w:val="both"/>
              <w:rPr>
                <w:rFonts w:ascii="David" w:hAnsi="David"/>
                <w:sz w:val="24"/>
                <w:rtl/>
              </w:rPr>
            </w:pPr>
          </w:p>
        </w:tc>
        <w:tc>
          <w:tcPr>
            <w:tcW w:w="1286" w:type="dxa"/>
            <w:shd w:val="clear" w:color="auto" w:fill="auto"/>
          </w:tcPr>
          <w:p w14:paraId="3AEF0603" w14:textId="77777777" w:rsidR="00712C55" w:rsidRPr="007E1FF7" w:rsidRDefault="00712C55" w:rsidP="009119F8">
            <w:pPr>
              <w:spacing w:line="360" w:lineRule="auto"/>
              <w:jc w:val="both"/>
              <w:rPr>
                <w:rFonts w:ascii="David" w:hAnsi="David"/>
                <w:sz w:val="24"/>
                <w:rtl/>
              </w:rPr>
            </w:pPr>
          </w:p>
        </w:tc>
        <w:tc>
          <w:tcPr>
            <w:tcW w:w="1185" w:type="dxa"/>
            <w:shd w:val="clear" w:color="auto" w:fill="auto"/>
          </w:tcPr>
          <w:p w14:paraId="7EC67335" w14:textId="77777777" w:rsidR="00712C55" w:rsidRPr="007E1FF7" w:rsidRDefault="00712C55" w:rsidP="009119F8">
            <w:pPr>
              <w:spacing w:line="360" w:lineRule="auto"/>
              <w:jc w:val="both"/>
              <w:rPr>
                <w:rFonts w:ascii="David" w:hAnsi="David"/>
                <w:sz w:val="24"/>
                <w:rtl/>
              </w:rPr>
            </w:pPr>
          </w:p>
        </w:tc>
      </w:tr>
      <w:tr w:rsidR="00712C55" w:rsidRPr="007E1FF7" w14:paraId="446012D8" w14:textId="77777777" w:rsidTr="009119F8">
        <w:tc>
          <w:tcPr>
            <w:tcW w:w="3610" w:type="dxa"/>
            <w:shd w:val="clear" w:color="auto" w:fill="D9D9D9"/>
          </w:tcPr>
          <w:p w14:paraId="67AA2D13" w14:textId="77777777" w:rsidR="00712C55" w:rsidRPr="007E1FF7" w:rsidRDefault="00712C55" w:rsidP="005E416F">
            <w:pPr>
              <w:spacing w:line="360" w:lineRule="auto"/>
              <w:rPr>
                <w:rFonts w:ascii="David" w:hAnsi="David"/>
                <w:b/>
                <w:bCs/>
                <w:sz w:val="24"/>
                <w:rtl/>
              </w:rPr>
            </w:pPr>
            <w:r w:rsidRPr="007E1FF7">
              <w:rPr>
                <w:rFonts w:ascii="David" w:hAnsi="David"/>
                <w:b/>
                <w:bCs/>
                <w:sz w:val="24"/>
                <w:rtl/>
              </w:rPr>
              <w:t>סה"כ</w:t>
            </w:r>
          </w:p>
        </w:tc>
        <w:tc>
          <w:tcPr>
            <w:tcW w:w="1025" w:type="dxa"/>
          </w:tcPr>
          <w:p w14:paraId="06902D3D" w14:textId="77777777" w:rsidR="00712C55" w:rsidRPr="007E1FF7" w:rsidRDefault="00712C55" w:rsidP="009119F8">
            <w:pPr>
              <w:spacing w:line="360" w:lineRule="auto"/>
              <w:jc w:val="both"/>
              <w:rPr>
                <w:rFonts w:ascii="David" w:hAnsi="David"/>
                <w:b/>
                <w:bCs/>
                <w:sz w:val="24"/>
                <w:rtl/>
              </w:rPr>
            </w:pPr>
          </w:p>
        </w:tc>
        <w:tc>
          <w:tcPr>
            <w:tcW w:w="1182" w:type="dxa"/>
          </w:tcPr>
          <w:p w14:paraId="64242FE2" w14:textId="77777777" w:rsidR="00712C55" w:rsidRPr="007E1FF7" w:rsidRDefault="00712C55" w:rsidP="009119F8">
            <w:pPr>
              <w:spacing w:line="360" w:lineRule="auto"/>
              <w:jc w:val="both"/>
              <w:rPr>
                <w:rFonts w:ascii="David" w:hAnsi="David"/>
                <w:b/>
                <w:bCs/>
                <w:sz w:val="24"/>
                <w:rtl/>
              </w:rPr>
            </w:pPr>
          </w:p>
        </w:tc>
        <w:tc>
          <w:tcPr>
            <w:tcW w:w="1161" w:type="dxa"/>
            <w:shd w:val="clear" w:color="auto" w:fill="auto"/>
          </w:tcPr>
          <w:p w14:paraId="5B4DF02E" w14:textId="77777777" w:rsidR="00712C55" w:rsidRPr="007E1FF7" w:rsidRDefault="00712C55" w:rsidP="009119F8">
            <w:pPr>
              <w:spacing w:line="360" w:lineRule="auto"/>
              <w:jc w:val="both"/>
              <w:rPr>
                <w:rFonts w:ascii="David" w:hAnsi="David"/>
                <w:b/>
                <w:bCs/>
                <w:sz w:val="24"/>
                <w:rtl/>
              </w:rPr>
            </w:pPr>
          </w:p>
        </w:tc>
        <w:tc>
          <w:tcPr>
            <w:tcW w:w="1234" w:type="dxa"/>
            <w:shd w:val="clear" w:color="auto" w:fill="auto"/>
          </w:tcPr>
          <w:p w14:paraId="5803F0F2" w14:textId="77777777" w:rsidR="00712C55" w:rsidRPr="007E1FF7" w:rsidRDefault="00712C55" w:rsidP="009119F8">
            <w:pPr>
              <w:spacing w:line="360" w:lineRule="auto"/>
              <w:jc w:val="both"/>
              <w:rPr>
                <w:rFonts w:ascii="David" w:hAnsi="David"/>
                <w:b/>
                <w:bCs/>
                <w:sz w:val="24"/>
                <w:rtl/>
              </w:rPr>
            </w:pPr>
          </w:p>
        </w:tc>
        <w:tc>
          <w:tcPr>
            <w:tcW w:w="1286" w:type="dxa"/>
            <w:shd w:val="clear" w:color="auto" w:fill="auto"/>
          </w:tcPr>
          <w:p w14:paraId="2A3F64C2" w14:textId="77777777" w:rsidR="00712C55" w:rsidRPr="007E1FF7" w:rsidRDefault="00712C55" w:rsidP="009119F8">
            <w:pPr>
              <w:spacing w:line="360" w:lineRule="auto"/>
              <w:jc w:val="both"/>
              <w:rPr>
                <w:rFonts w:ascii="David" w:hAnsi="David"/>
                <w:b/>
                <w:bCs/>
                <w:sz w:val="24"/>
                <w:rtl/>
              </w:rPr>
            </w:pPr>
          </w:p>
        </w:tc>
        <w:tc>
          <w:tcPr>
            <w:tcW w:w="1185" w:type="dxa"/>
            <w:shd w:val="clear" w:color="auto" w:fill="auto"/>
          </w:tcPr>
          <w:p w14:paraId="5D092F15" w14:textId="77777777" w:rsidR="00712C55" w:rsidRPr="007E1FF7" w:rsidRDefault="00712C55" w:rsidP="009119F8">
            <w:pPr>
              <w:spacing w:line="360" w:lineRule="auto"/>
              <w:jc w:val="both"/>
              <w:rPr>
                <w:rFonts w:ascii="David" w:hAnsi="David"/>
                <w:b/>
                <w:bCs/>
                <w:sz w:val="24"/>
                <w:rtl/>
              </w:rPr>
            </w:pPr>
          </w:p>
        </w:tc>
      </w:tr>
    </w:tbl>
    <w:p w14:paraId="34BFB69F" w14:textId="77777777" w:rsidR="00712C55" w:rsidRPr="007E1FF7" w:rsidRDefault="00712C55" w:rsidP="00712C55">
      <w:pPr>
        <w:numPr>
          <w:ilvl w:val="0"/>
          <w:numId w:val="18"/>
        </w:numPr>
        <w:spacing w:before="240" w:line="360" w:lineRule="auto"/>
        <w:jc w:val="both"/>
        <w:rPr>
          <w:rFonts w:ascii="David" w:hAnsi="David"/>
          <w:sz w:val="24"/>
        </w:rPr>
      </w:pPr>
      <w:r w:rsidRPr="007E1FF7">
        <w:rPr>
          <w:rFonts w:ascii="David" w:hAnsi="David"/>
          <w:sz w:val="24"/>
          <w:rtl/>
        </w:rPr>
        <w:t>תרשים מערך שפכי המפעל</w:t>
      </w:r>
    </w:p>
    <w:p w14:paraId="39CDB68C" w14:textId="5E5DD9CE" w:rsidR="00712C55" w:rsidRPr="007E1FF7" w:rsidRDefault="00712C55" w:rsidP="00712C55">
      <w:pPr>
        <w:spacing w:line="360" w:lineRule="auto"/>
        <w:ind w:left="720"/>
        <w:jc w:val="both"/>
        <w:rPr>
          <w:rFonts w:ascii="David" w:hAnsi="David"/>
          <w:sz w:val="24"/>
          <w:rtl/>
        </w:rPr>
      </w:pPr>
      <w:r w:rsidRPr="007E1FF7">
        <w:rPr>
          <w:rFonts w:ascii="David" w:hAnsi="David"/>
          <w:sz w:val="24"/>
          <w:rtl/>
        </w:rPr>
        <w:t>יש להגיש תרשים (</w:t>
      </w:r>
      <w:r w:rsidRPr="007E1FF7">
        <w:rPr>
          <w:rFonts w:ascii="David" w:hAnsi="David"/>
          <w:sz w:val="24"/>
        </w:rPr>
        <w:t>scheme</w:t>
      </w:r>
      <w:r w:rsidRPr="007E1FF7">
        <w:rPr>
          <w:rFonts w:ascii="David" w:hAnsi="David"/>
          <w:sz w:val="24"/>
          <w:rtl/>
        </w:rPr>
        <w:t>) של מערך זרמי השפכים במפעל. התרשים יכלול בין היתר, את מקורות כל זרמי השפכים (לרבות הזרמים המצוינים בסע</w:t>
      </w:r>
      <w:r w:rsidR="005E416F">
        <w:rPr>
          <w:rFonts w:ascii="David" w:hAnsi="David" w:hint="cs"/>
          <w:sz w:val="24"/>
          <w:rtl/>
        </w:rPr>
        <w:t>יף</w:t>
      </w:r>
      <w:r w:rsidRPr="007E1FF7">
        <w:rPr>
          <w:rFonts w:ascii="David" w:hAnsi="David"/>
          <w:sz w:val="24"/>
          <w:rtl/>
        </w:rPr>
        <w:t xml:space="preserve"> 6 לעיל), נקודות הערבוב עם זרמים אחרים (שוחות/</w:t>
      </w:r>
      <w:r w:rsidR="007E1FF7" w:rsidRPr="007E1FF7">
        <w:rPr>
          <w:rFonts w:ascii="David" w:hAnsi="David"/>
          <w:sz w:val="24"/>
          <w:rtl/>
        </w:rPr>
        <w:t>מכלים</w:t>
      </w:r>
      <w:r w:rsidRPr="007E1FF7">
        <w:rPr>
          <w:rFonts w:ascii="David" w:hAnsi="David"/>
          <w:sz w:val="24"/>
          <w:rtl/>
        </w:rPr>
        <w:t>), מתקני טיפול, נקודות הדיגום (תוך ציון נקודת הדיגום שלגביה מבוקשת ההקלה) ומוצאי השפכים מהמפעל או אופן פינויים מהמפעל.</w:t>
      </w:r>
    </w:p>
    <w:p w14:paraId="23E0E8F6" w14:textId="77777777" w:rsidR="00712C55" w:rsidRPr="007E1FF7" w:rsidRDefault="00712C55" w:rsidP="00712C55">
      <w:pPr>
        <w:numPr>
          <w:ilvl w:val="0"/>
          <w:numId w:val="18"/>
        </w:numPr>
        <w:spacing w:before="240" w:line="360" w:lineRule="auto"/>
        <w:jc w:val="both"/>
        <w:rPr>
          <w:rFonts w:ascii="David" w:hAnsi="David"/>
          <w:sz w:val="24"/>
        </w:rPr>
      </w:pPr>
      <w:r w:rsidRPr="007E1FF7">
        <w:rPr>
          <w:rFonts w:ascii="David" w:hAnsi="David"/>
          <w:sz w:val="24"/>
          <w:rtl/>
        </w:rPr>
        <w:t>מהות הבקשה</w:t>
      </w:r>
    </w:p>
    <w:tbl>
      <w:tblPr>
        <w:bidiVisual/>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5524"/>
      </w:tblGrid>
      <w:tr w:rsidR="00712C55" w:rsidRPr="007E1FF7" w14:paraId="07F616BE" w14:textId="77777777" w:rsidTr="00193219">
        <w:trPr>
          <w:trHeight w:val="465"/>
          <w:tblHeader/>
        </w:trPr>
        <w:tc>
          <w:tcPr>
            <w:tcW w:w="3130" w:type="dxa"/>
            <w:shd w:val="clear" w:color="auto" w:fill="D9D9D9"/>
          </w:tcPr>
          <w:p w14:paraId="0655DF84"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הפרמטר עבורו מבוקשת ההקלה</w:t>
            </w:r>
          </w:p>
        </w:tc>
        <w:tc>
          <w:tcPr>
            <w:tcW w:w="5524" w:type="dxa"/>
            <w:shd w:val="clear" w:color="auto" w:fill="D9D9D9"/>
          </w:tcPr>
          <w:p w14:paraId="276C7CA2"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ריכוז הפרמטר המבוקש להקלה (מ"ג/ל)</w:t>
            </w:r>
          </w:p>
        </w:tc>
      </w:tr>
      <w:tr w:rsidR="00712C55" w:rsidRPr="007E1FF7" w14:paraId="2C7197A6" w14:textId="77777777" w:rsidTr="009119F8">
        <w:tc>
          <w:tcPr>
            <w:tcW w:w="3130" w:type="dxa"/>
            <w:shd w:val="clear" w:color="auto" w:fill="auto"/>
          </w:tcPr>
          <w:p w14:paraId="06D319DE" w14:textId="77777777" w:rsidR="00712C55" w:rsidRPr="007E1FF7" w:rsidRDefault="00712C55" w:rsidP="009119F8">
            <w:pPr>
              <w:spacing w:line="360" w:lineRule="auto"/>
              <w:jc w:val="both"/>
              <w:rPr>
                <w:rFonts w:ascii="David" w:hAnsi="David"/>
                <w:sz w:val="24"/>
                <w:rtl/>
              </w:rPr>
            </w:pPr>
          </w:p>
        </w:tc>
        <w:tc>
          <w:tcPr>
            <w:tcW w:w="5524" w:type="dxa"/>
            <w:shd w:val="clear" w:color="auto" w:fill="auto"/>
          </w:tcPr>
          <w:p w14:paraId="6B941EE1" w14:textId="77777777" w:rsidR="00712C55" w:rsidRPr="007E1FF7" w:rsidRDefault="00712C55" w:rsidP="009119F8">
            <w:pPr>
              <w:spacing w:line="360" w:lineRule="auto"/>
              <w:jc w:val="both"/>
              <w:rPr>
                <w:rFonts w:ascii="David" w:hAnsi="David"/>
                <w:sz w:val="24"/>
                <w:rtl/>
              </w:rPr>
            </w:pPr>
          </w:p>
        </w:tc>
      </w:tr>
      <w:tr w:rsidR="00712C55" w:rsidRPr="007E1FF7" w14:paraId="4AA8B22A" w14:textId="77777777" w:rsidTr="009119F8">
        <w:tc>
          <w:tcPr>
            <w:tcW w:w="3130" w:type="dxa"/>
            <w:shd w:val="clear" w:color="auto" w:fill="auto"/>
          </w:tcPr>
          <w:p w14:paraId="1CD3832A" w14:textId="77777777" w:rsidR="00712C55" w:rsidRPr="007E1FF7" w:rsidRDefault="00712C55" w:rsidP="009119F8">
            <w:pPr>
              <w:spacing w:line="360" w:lineRule="auto"/>
              <w:jc w:val="both"/>
              <w:rPr>
                <w:rFonts w:ascii="David" w:hAnsi="David"/>
                <w:sz w:val="24"/>
                <w:rtl/>
              </w:rPr>
            </w:pPr>
          </w:p>
        </w:tc>
        <w:tc>
          <w:tcPr>
            <w:tcW w:w="5524" w:type="dxa"/>
            <w:shd w:val="clear" w:color="auto" w:fill="auto"/>
          </w:tcPr>
          <w:p w14:paraId="795B9D26" w14:textId="77777777" w:rsidR="00712C55" w:rsidRPr="007E1FF7" w:rsidRDefault="00712C55" w:rsidP="009119F8">
            <w:pPr>
              <w:spacing w:line="360" w:lineRule="auto"/>
              <w:jc w:val="both"/>
              <w:rPr>
                <w:rFonts w:ascii="David" w:hAnsi="David"/>
                <w:sz w:val="24"/>
                <w:rtl/>
              </w:rPr>
            </w:pPr>
          </w:p>
        </w:tc>
      </w:tr>
      <w:tr w:rsidR="00712C55" w:rsidRPr="007E1FF7" w14:paraId="4151E49B" w14:textId="77777777" w:rsidTr="009119F8">
        <w:tc>
          <w:tcPr>
            <w:tcW w:w="3130" w:type="dxa"/>
            <w:shd w:val="clear" w:color="auto" w:fill="auto"/>
          </w:tcPr>
          <w:p w14:paraId="44C7DCBC" w14:textId="77777777" w:rsidR="00712C55" w:rsidRPr="007E1FF7" w:rsidRDefault="00712C55" w:rsidP="009119F8">
            <w:pPr>
              <w:spacing w:line="360" w:lineRule="auto"/>
              <w:jc w:val="both"/>
              <w:rPr>
                <w:rFonts w:ascii="David" w:hAnsi="David"/>
                <w:sz w:val="24"/>
                <w:rtl/>
              </w:rPr>
            </w:pPr>
          </w:p>
        </w:tc>
        <w:tc>
          <w:tcPr>
            <w:tcW w:w="5524" w:type="dxa"/>
            <w:shd w:val="clear" w:color="auto" w:fill="auto"/>
          </w:tcPr>
          <w:p w14:paraId="426BEC37" w14:textId="77777777" w:rsidR="00712C55" w:rsidRPr="007E1FF7" w:rsidRDefault="00712C55" w:rsidP="009119F8">
            <w:pPr>
              <w:spacing w:line="360" w:lineRule="auto"/>
              <w:jc w:val="both"/>
              <w:rPr>
                <w:rFonts w:ascii="David" w:hAnsi="David"/>
                <w:sz w:val="24"/>
                <w:rtl/>
              </w:rPr>
            </w:pPr>
          </w:p>
        </w:tc>
      </w:tr>
    </w:tbl>
    <w:p w14:paraId="7DBBD3FD" w14:textId="77777777" w:rsidR="000F3DFE" w:rsidRPr="007E1FF7" w:rsidRDefault="000F3DFE" w:rsidP="000F3DFE">
      <w:pPr>
        <w:spacing w:before="240" w:line="360" w:lineRule="auto"/>
        <w:ind w:left="360"/>
        <w:jc w:val="both"/>
        <w:rPr>
          <w:rFonts w:ascii="David" w:hAnsi="David"/>
          <w:sz w:val="24"/>
          <w:highlight w:val="lightGray"/>
        </w:rPr>
      </w:pPr>
    </w:p>
    <w:p w14:paraId="29C08E44" w14:textId="77777777" w:rsidR="000F3DFE" w:rsidRPr="007E1FF7" w:rsidRDefault="000F3DFE">
      <w:pPr>
        <w:overflowPunct/>
        <w:autoSpaceDE/>
        <w:autoSpaceDN/>
        <w:bidi w:val="0"/>
        <w:adjustRightInd/>
        <w:textAlignment w:val="auto"/>
        <w:rPr>
          <w:rFonts w:ascii="David" w:hAnsi="David"/>
          <w:sz w:val="24"/>
          <w:highlight w:val="lightGray"/>
        </w:rPr>
      </w:pPr>
      <w:r w:rsidRPr="007E1FF7">
        <w:rPr>
          <w:rFonts w:ascii="David" w:hAnsi="David"/>
          <w:sz w:val="24"/>
          <w:highlight w:val="lightGray"/>
        </w:rPr>
        <w:br w:type="page"/>
      </w:r>
    </w:p>
    <w:p w14:paraId="5B1E9C32" w14:textId="77777777" w:rsidR="00712C55" w:rsidRPr="007E1FF7" w:rsidRDefault="00712C55" w:rsidP="000F3DFE">
      <w:pPr>
        <w:numPr>
          <w:ilvl w:val="0"/>
          <w:numId w:val="18"/>
        </w:numPr>
        <w:spacing w:before="240" w:line="360" w:lineRule="auto"/>
        <w:jc w:val="both"/>
        <w:rPr>
          <w:rFonts w:ascii="David" w:hAnsi="David"/>
          <w:sz w:val="24"/>
        </w:rPr>
      </w:pPr>
      <w:r w:rsidRPr="007E1FF7">
        <w:rPr>
          <w:rFonts w:ascii="David" w:hAnsi="David"/>
          <w:sz w:val="24"/>
          <w:rtl/>
        </w:rPr>
        <w:lastRenderedPageBreak/>
        <w:t>צרוף דוחות מעבדה מוסמכת</w:t>
      </w:r>
    </w:p>
    <w:p w14:paraId="405B0DAB" w14:textId="16148C66" w:rsidR="00712C55" w:rsidRPr="007E1FF7" w:rsidRDefault="00712C55" w:rsidP="00712C55">
      <w:pPr>
        <w:numPr>
          <w:ilvl w:val="0"/>
          <w:numId w:val="19"/>
        </w:numPr>
        <w:spacing w:after="240" w:line="360" w:lineRule="auto"/>
        <w:ind w:left="1134" w:hanging="414"/>
        <w:jc w:val="both"/>
        <w:rPr>
          <w:rFonts w:ascii="David" w:hAnsi="David"/>
          <w:b/>
          <w:bCs/>
          <w:sz w:val="24"/>
        </w:rPr>
      </w:pPr>
      <w:r w:rsidRPr="007E1FF7">
        <w:rPr>
          <w:rFonts w:ascii="David" w:hAnsi="David"/>
          <w:sz w:val="24"/>
          <w:rtl/>
        </w:rPr>
        <w:t xml:space="preserve">ריכוזי הפרמטרים עבורם מבוקשת ההקלה בשפכי המפעל </w:t>
      </w:r>
      <w:r w:rsidR="005C6DF3" w:rsidRPr="007E1FF7">
        <w:rPr>
          <w:rFonts w:ascii="David" w:hAnsi="David"/>
          <w:sz w:val="24"/>
          <w:rtl/>
        </w:rPr>
        <w:t>–</w:t>
      </w:r>
      <w:r w:rsidRPr="007E1FF7">
        <w:rPr>
          <w:rFonts w:ascii="David" w:hAnsi="David"/>
          <w:b/>
          <w:bCs/>
          <w:sz w:val="24"/>
          <w:rtl/>
        </w:rPr>
        <w:t xml:space="preserve"> יש לצרף את דוחות המעבדה המוסמכת של </w:t>
      </w:r>
      <w:r w:rsidRPr="007E1FF7">
        <w:rPr>
          <w:rFonts w:ascii="David" w:hAnsi="David"/>
          <w:b/>
          <w:bCs/>
          <w:sz w:val="24"/>
          <w:u w:val="single"/>
          <w:rtl/>
        </w:rPr>
        <w:t>כל</w:t>
      </w:r>
      <w:r w:rsidRPr="007E1FF7">
        <w:rPr>
          <w:rFonts w:ascii="David" w:hAnsi="David"/>
          <w:b/>
          <w:bCs/>
          <w:sz w:val="24"/>
          <w:rtl/>
        </w:rPr>
        <w:t xml:space="preserve"> דיגומי השפכים במפעל מהשנתיים שקדמו ליום הגשת הבקשה.</w:t>
      </w:r>
    </w:p>
    <w:p w14:paraId="00283B5B" w14:textId="5CAEADA6" w:rsidR="00712C55" w:rsidRPr="007E1FF7" w:rsidRDefault="00712C55" w:rsidP="00712C55">
      <w:pPr>
        <w:numPr>
          <w:ilvl w:val="0"/>
          <w:numId w:val="19"/>
        </w:numPr>
        <w:spacing w:line="360" w:lineRule="auto"/>
        <w:ind w:left="1134" w:hanging="414"/>
        <w:jc w:val="both"/>
        <w:rPr>
          <w:rFonts w:ascii="David" w:hAnsi="David"/>
          <w:b/>
          <w:bCs/>
          <w:sz w:val="24"/>
          <w:rtl/>
        </w:rPr>
      </w:pPr>
      <w:r w:rsidRPr="007E1FF7">
        <w:rPr>
          <w:rFonts w:ascii="David" w:hAnsi="David"/>
          <w:sz w:val="24"/>
          <w:rtl/>
        </w:rPr>
        <w:t xml:space="preserve">עבור בקשות להקלות בפרמטרים: נתרן, כלוריד, </w:t>
      </w:r>
      <w:r w:rsidR="000D138E">
        <w:rPr>
          <w:rFonts w:ascii="David" w:hAnsi="David"/>
          <w:sz w:val="24"/>
          <w:rtl/>
        </w:rPr>
        <w:t>סולפט</w:t>
      </w:r>
      <w:r w:rsidRPr="007E1FF7">
        <w:rPr>
          <w:rFonts w:ascii="David" w:hAnsi="David"/>
          <w:sz w:val="24"/>
          <w:rtl/>
        </w:rPr>
        <w:t xml:space="preserve">, אבץ, נחושת, מנגן או ערך מוליכות חשמלית של מי שטיפות מחליף יונים </w:t>
      </w:r>
      <w:r w:rsidR="005C6DF3" w:rsidRPr="007E1FF7">
        <w:rPr>
          <w:rFonts w:ascii="David" w:hAnsi="David"/>
          <w:b/>
          <w:bCs/>
          <w:sz w:val="24"/>
          <w:rtl/>
        </w:rPr>
        <w:t>–</w:t>
      </w:r>
      <w:r w:rsidRPr="007E1FF7">
        <w:rPr>
          <w:rFonts w:ascii="David" w:hAnsi="David"/>
          <w:b/>
          <w:bCs/>
          <w:sz w:val="24"/>
          <w:rtl/>
        </w:rPr>
        <w:t xml:space="preserve"> יש לצרף את דוחות המעבדה המוסמכת של </w:t>
      </w:r>
      <w:r w:rsidRPr="007E1FF7">
        <w:rPr>
          <w:rFonts w:ascii="David" w:hAnsi="David"/>
          <w:b/>
          <w:bCs/>
          <w:sz w:val="24"/>
          <w:u w:val="single"/>
          <w:rtl/>
        </w:rPr>
        <w:t>כל</w:t>
      </w:r>
      <w:r w:rsidRPr="007E1FF7">
        <w:rPr>
          <w:rFonts w:ascii="David" w:hAnsi="David"/>
          <w:b/>
          <w:bCs/>
          <w:sz w:val="24"/>
          <w:rtl/>
        </w:rPr>
        <w:t xml:space="preserve"> דיגומי מי הרשת המסופקים למפעל מהשנתיים שקדמו ליום הגשת הבקשה, לרבות דיגומי התאגיד.</w:t>
      </w:r>
    </w:p>
    <w:p w14:paraId="2279CA8F" w14:textId="2C290E14" w:rsidR="00712C55" w:rsidRPr="007E1FF7" w:rsidRDefault="00712C55" w:rsidP="00712C55">
      <w:pPr>
        <w:numPr>
          <w:ilvl w:val="0"/>
          <w:numId w:val="18"/>
        </w:numPr>
        <w:spacing w:before="240" w:line="360" w:lineRule="auto"/>
        <w:jc w:val="both"/>
        <w:rPr>
          <w:rFonts w:ascii="David" w:hAnsi="David"/>
          <w:sz w:val="24"/>
          <w:rtl/>
        </w:rPr>
      </w:pPr>
      <w:r w:rsidRPr="007E1FF7">
        <w:rPr>
          <w:rFonts w:ascii="David" w:hAnsi="David"/>
          <w:sz w:val="24"/>
          <w:rtl/>
        </w:rPr>
        <w:t xml:space="preserve"> מצורף מידע לפי נספח/ים לנוהל</w:t>
      </w:r>
      <w:r w:rsidR="000D138E">
        <w:rPr>
          <w:rFonts w:ascii="David" w:hAnsi="David"/>
          <w:sz w:val="24"/>
          <w:rtl/>
        </w:rPr>
        <w:t xml:space="preserve"> </w:t>
      </w:r>
      <w:r w:rsidRPr="007E1FF7">
        <w:rPr>
          <w:rFonts w:ascii="David" w:hAnsi="David"/>
          <w:sz w:val="24"/>
          <w:u w:val="single"/>
          <w:rtl/>
        </w:rPr>
        <w:t xml:space="preserve">(יש להשלים) </w:t>
      </w:r>
      <w:r w:rsidRPr="007E1FF7">
        <w:rPr>
          <w:rFonts w:ascii="David" w:hAnsi="David"/>
          <w:sz w:val="24"/>
          <w:rtl/>
        </w:rPr>
        <w:t>.</w:t>
      </w:r>
      <w:r w:rsidRPr="007E1FF7">
        <w:rPr>
          <w:rFonts w:ascii="David" w:hAnsi="David"/>
          <w:sz w:val="24"/>
          <w:rtl/>
        </w:rPr>
        <w:tab/>
      </w:r>
    </w:p>
    <w:p w14:paraId="355C81C7" w14:textId="77777777" w:rsidR="00712C55" w:rsidRPr="007E1FF7" w:rsidRDefault="00712C55" w:rsidP="00712C55">
      <w:pPr>
        <w:numPr>
          <w:ilvl w:val="0"/>
          <w:numId w:val="18"/>
        </w:numPr>
        <w:spacing w:before="240" w:line="360" w:lineRule="auto"/>
        <w:jc w:val="both"/>
        <w:rPr>
          <w:rFonts w:ascii="David" w:hAnsi="David"/>
          <w:sz w:val="24"/>
          <w:rtl/>
        </w:rPr>
      </w:pPr>
      <w:r w:rsidRPr="007E1FF7">
        <w:rPr>
          <w:rFonts w:ascii="David" w:hAnsi="David"/>
          <w:sz w:val="24"/>
          <w:rtl/>
        </w:rPr>
        <w:t>אישור נכונות פרטים:</w:t>
      </w:r>
    </w:p>
    <w:p w14:paraId="38EB8F80" w14:textId="009E32F7" w:rsidR="00712C55" w:rsidRPr="007E1FF7" w:rsidRDefault="00712C55" w:rsidP="00712C55">
      <w:pPr>
        <w:numPr>
          <w:ilvl w:val="0"/>
          <w:numId w:val="39"/>
        </w:numPr>
        <w:spacing w:after="240" w:line="360" w:lineRule="auto"/>
        <w:jc w:val="both"/>
        <w:rPr>
          <w:rFonts w:ascii="David" w:hAnsi="David"/>
        </w:rPr>
      </w:pPr>
      <w:r w:rsidRPr="007E1FF7">
        <w:rPr>
          <w:rFonts w:ascii="David" w:hAnsi="David"/>
          <w:rtl/>
        </w:rPr>
        <w:t>אני</w:t>
      </w:r>
      <w:r w:rsidRPr="007E1FF7">
        <w:rPr>
          <w:rFonts w:ascii="David" w:hAnsi="David"/>
          <w:u w:val="single"/>
          <w:rtl/>
        </w:rPr>
        <w:t xml:space="preserve"> (שם מפעיל/בעל העסק)</w:t>
      </w:r>
      <w:r w:rsidR="000D138E">
        <w:rPr>
          <w:rFonts w:ascii="David" w:hAnsi="David"/>
          <w:u w:val="single"/>
          <w:rtl/>
        </w:rPr>
        <w:t xml:space="preserve"> </w:t>
      </w:r>
      <w:r w:rsidRPr="007E1FF7">
        <w:rPr>
          <w:rFonts w:ascii="David" w:hAnsi="David"/>
          <w:u w:val="single"/>
          <w:rtl/>
        </w:rPr>
        <w:t xml:space="preserve"> </w:t>
      </w:r>
      <w:r w:rsidRPr="007E1FF7">
        <w:rPr>
          <w:rFonts w:ascii="David" w:hAnsi="David"/>
          <w:rtl/>
        </w:rPr>
        <w:t>,</w:t>
      </w:r>
      <w:r w:rsidRPr="007E1FF7">
        <w:rPr>
          <w:rFonts w:ascii="David" w:hAnsi="David"/>
          <w:u w:val="single"/>
          <w:rtl/>
        </w:rPr>
        <w:t xml:space="preserve"> (מספר תעודת זהות)</w:t>
      </w:r>
      <w:r w:rsidR="000D138E">
        <w:rPr>
          <w:rFonts w:ascii="David" w:hAnsi="David"/>
          <w:u w:val="single"/>
          <w:rtl/>
        </w:rPr>
        <w:t xml:space="preserve"> </w:t>
      </w:r>
      <w:r w:rsidRPr="007E1FF7">
        <w:rPr>
          <w:rFonts w:ascii="David" w:hAnsi="David"/>
          <w:rtl/>
        </w:rPr>
        <w:t>המשמש בתפקיד ____________, מאשר כי הפרטים בבקשה זו מלאים ונכונים למיטב ידיעתי.</w:t>
      </w:r>
    </w:p>
    <w:p w14:paraId="3FED0408" w14:textId="733C769D" w:rsidR="00712C55" w:rsidRPr="007E1FF7" w:rsidRDefault="00712C55" w:rsidP="00712C55">
      <w:pPr>
        <w:rPr>
          <w:rFonts w:ascii="David" w:hAnsi="David"/>
          <w:rtl/>
        </w:rPr>
      </w:pPr>
      <w:r w:rsidRPr="007E1FF7">
        <w:rPr>
          <w:rFonts w:ascii="David" w:hAnsi="David"/>
          <w:rtl/>
        </w:rPr>
        <w:t>תאריך</w:t>
      </w:r>
      <w:r w:rsidR="000D138E">
        <w:rPr>
          <w:rFonts w:ascii="David" w:hAnsi="David"/>
          <w:rtl/>
        </w:rPr>
        <w:t xml:space="preserve"> </w:t>
      </w:r>
      <w:r w:rsidRPr="007E1FF7">
        <w:rPr>
          <w:rFonts w:ascii="David" w:hAnsi="David"/>
          <w:rtl/>
        </w:rPr>
        <w:t xml:space="preserve">________________ </w:t>
      </w:r>
      <w:r w:rsidRPr="007E1FF7">
        <w:rPr>
          <w:rFonts w:ascii="David" w:hAnsi="David"/>
          <w:rtl/>
        </w:rPr>
        <w:tab/>
      </w:r>
      <w:r w:rsidRPr="007E1FF7">
        <w:rPr>
          <w:rFonts w:ascii="David" w:hAnsi="David"/>
          <w:rtl/>
        </w:rPr>
        <w:tab/>
        <w:t>חתימה___________________</w:t>
      </w:r>
    </w:p>
    <w:p w14:paraId="02C07B48" w14:textId="77777777" w:rsidR="00712C55" w:rsidRPr="007E1FF7" w:rsidRDefault="00712C55" w:rsidP="00712C55">
      <w:pPr>
        <w:rPr>
          <w:rFonts w:ascii="David" w:hAnsi="David"/>
          <w:rtl/>
        </w:rPr>
      </w:pPr>
      <w:r w:rsidRPr="007E1FF7">
        <w:rPr>
          <w:rFonts w:ascii="David" w:hAnsi="David"/>
          <w:rtl/>
        </w:rPr>
        <w:br w:type="page"/>
      </w:r>
    </w:p>
    <w:p w14:paraId="2D461A80" w14:textId="2C460F70" w:rsidR="00712C55" w:rsidRPr="007E1FF7" w:rsidRDefault="00712C55" w:rsidP="00202D9D">
      <w:pPr>
        <w:pStyle w:val="1"/>
        <w:numPr>
          <w:ilvl w:val="0"/>
          <w:numId w:val="0"/>
        </w:numPr>
        <w:jc w:val="center"/>
        <w:rPr>
          <w:rFonts w:ascii="David" w:hAnsi="David"/>
          <w:rtl/>
        </w:rPr>
      </w:pPr>
      <w:r w:rsidRPr="007E1FF7">
        <w:rPr>
          <w:rFonts w:ascii="David" w:hAnsi="David"/>
          <w:rtl/>
        </w:rPr>
        <w:lastRenderedPageBreak/>
        <w:t xml:space="preserve">נספח 2 </w:t>
      </w:r>
      <w:r w:rsidR="005C6DF3" w:rsidRPr="007E1FF7">
        <w:rPr>
          <w:rFonts w:ascii="David" w:hAnsi="David"/>
          <w:rtl/>
        </w:rPr>
        <w:t>–</w:t>
      </w:r>
      <w:r w:rsidRPr="007E1FF7">
        <w:rPr>
          <w:rFonts w:ascii="David" w:hAnsi="David"/>
          <w:rtl/>
        </w:rPr>
        <w:t xml:space="preserve"> בקשת הקלה בריכוזי מלחים* לפי תקנות ריכוזי מלחים</w:t>
      </w:r>
      <w:bookmarkEnd w:id="13"/>
    </w:p>
    <w:p w14:paraId="757373D2" w14:textId="77777777" w:rsidR="00712C55" w:rsidRPr="007E1FF7" w:rsidRDefault="00712C55" w:rsidP="00712C55">
      <w:pPr>
        <w:rPr>
          <w:rFonts w:ascii="David" w:hAnsi="David"/>
          <w:rtl/>
          <w:lang w:eastAsia="he-IL"/>
        </w:rPr>
      </w:pPr>
      <w:r w:rsidRPr="007E1FF7">
        <w:rPr>
          <w:rFonts w:ascii="David" w:hAnsi="David"/>
          <w:sz w:val="24"/>
          <w:rtl/>
          <w:lang w:eastAsia="he-IL"/>
        </w:rPr>
        <w:t>*</w:t>
      </w:r>
      <w:r w:rsidRPr="007E1FF7">
        <w:rPr>
          <w:rFonts w:ascii="David" w:hAnsi="David"/>
          <w:rtl/>
          <w:lang w:eastAsia="he-IL"/>
        </w:rPr>
        <w:t xml:space="preserve"> נתרן, כלוריד, בורון ופלואוריד.</w:t>
      </w:r>
    </w:p>
    <w:p w14:paraId="692F2F88" w14:textId="77777777" w:rsidR="00712C55" w:rsidRPr="007E1FF7" w:rsidRDefault="00712C55" w:rsidP="00712C55">
      <w:pPr>
        <w:numPr>
          <w:ilvl w:val="3"/>
          <w:numId w:val="13"/>
        </w:numPr>
        <w:spacing w:before="240" w:line="360" w:lineRule="auto"/>
        <w:ind w:left="1134"/>
        <w:jc w:val="both"/>
        <w:rPr>
          <w:rFonts w:ascii="David" w:hAnsi="David"/>
          <w:sz w:val="24"/>
        </w:rPr>
      </w:pPr>
      <w:bookmarkStart w:id="15" w:name="_Toc6834082"/>
      <w:bookmarkEnd w:id="14"/>
      <w:r w:rsidRPr="007E1FF7">
        <w:rPr>
          <w:rFonts w:ascii="David" w:hAnsi="David"/>
          <w:sz w:val="24"/>
          <w:rtl/>
        </w:rPr>
        <w:t>מתקני שרותי תעשייה במפעל</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2634"/>
        <w:gridCol w:w="3018"/>
      </w:tblGrid>
      <w:tr w:rsidR="00712C55" w:rsidRPr="007E1FF7" w14:paraId="623F11D5" w14:textId="77777777" w:rsidTr="00B77461">
        <w:trPr>
          <w:trHeight w:val="352"/>
          <w:tblHeader/>
          <w:jc w:val="center"/>
        </w:trPr>
        <w:tc>
          <w:tcPr>
            <w:tcW w:w="9855" w:type="dxa"/>
            <w:gridSpan w:val="3"/>
            <w:shd w:val="clear" w:color="auto" w:fill="D9D9D9"/>
          </w:tcPr>
          <w:p w14:paraId="523F5224" w14:textId="77777777" w:rsidR="00712C55" w:rsidRPr="007E1FF7" w:rsidRDefault="00712C55" w:rsidP="005E416F">
            <w:pPr>
              <w:spacing w:line="360" w:lineRule="auto"/>
              <w:rPr>
                <w:rFonts w:ascii="David" w:hAnsi="David"/>
                <w:sz w:val="24"/>
                <w:rtl/>
              </w:rPr>
            </w:pPr>
            <w:bookmarkStart w:id="16" w:name="_Hlk502226672"/>
            <w:r w:rsidRPr="007E1FF7">
              <w:rPr>
                <w:rFonts w:ascii="David" w:hAnsi="David"/>
                <w:sz w:val="24"/>
                <w:rtl/>
              </w:rPr>
              <w:t>1.1 מערכות לריכוך מים באמצעות שרפים</w:t>
            </w:r>
          </w:p>
        </w:tc>
      </w:tr>
      <w:tr w:rsidR="00712C55" w:rsidRPr="007E1FF7" w14:paraId="62054076" w14:textId="77777777" w:rsidTr="009119F8">
        <w:trPr>
          <w:trHeight w:val="352"/>
          <w:jc w:val="center"/>
        </w:trPr>
        <w:tc>
          <w:tcPr>
            <w:tcW w:w="4077" w:type="dxa"/>
            <w:shd w:val="clear" w:color="auto" w:fill="D9D9D9"/>
          </w:tcPr>
          <w:p w14:paraId="289C01A8" w14:textId="77777777" w:rsidR="00712C55" w:rsidRPr="007E1FF7" w:rsidRDefault="00712C55" w:rsidP="005E416F">
            <w:pPr>
              <w:spacing w:line="360" w:lineRule="auto"/>
              <w:rPr>
                <w:rFonts w:ascii="David" w:hAnsi="David"/>
                <w:sz w:val="24"/>
                <w:rtl/>
              </w:rPr>
            </w:pPr>
            <w:r w:rsidRPr="007E1FF7">
              <w:rPr>
                <w:rFonts w:ascii="David" w:hAnsi="David"/>
                <w:sz w:val="24"/>
                <w:rtl/>
              </w:rPr>
              <w:t>ממוצע ספיקת המים המיוצרים</w:t>
            </w:r>
          </w:p>
        </w:tc>
        <w:tc>
          <w:tcPr>
            <w:tcW w:w="2693" w:type="dxa"/>
            <w:shd w:val="clear" w:color="auto" w:fill="auto"/>
          </w:tcPr>
          <w:p w14:paraId="03F84561" w14:textId="77777777" w:rsidR="00712C55" w:rsidRPr="007E1FF7" w:rsidRDefault="00712C55" w:rsidP="005E416F">
            <w:pPr>
              <w:spacing w:line="360" w:lineRule="auto"/>
              <w:rPr>
                <w:rFonts w:ascii="David" w:hAnsi="David"/>
                <w:sz w:val="24"/>
                <w:rtl/>
              </w:rPr>
            </w:pPr>
            <w:r w:rsidRPr="007E1FF7">
              <w:rPr>
                <w:rFonts w:ascii="David" w:hAnsi="David"/>
                <w:sz w:val="24"/>
                <w:rtl/>
              </w:rPr>
              <w:t>מ"ק/יום:</w:t>
            </w:r>
          </w:p>
        </w:tc>
        <w:tc>
          <w:tcPr>
            <w:tcW w:w="3085" w:type="dxa"/>
            <w:shd w:val="clear" w:color="auto" w:fill="auto"/>
          </w:tcPr>
          <w:p w14:paraId="668A4851" w14:textId="77777777" w:rsidR="00712C55" w:rsidRPr="007E1FF7" w:rsidRDefault="00712C55" w:rsidP="005E416F">
            <w:pPr>
              <w:spacing w:line="360" w:lineRule="auto"/>
              <w:rPr>
                <w:rFonts w:ascii="David" w:hAnsi="David"/>
                <w:sz w:val="24"/>
                <w:rtl/>
              </w:rPr>
            </w:pPr>
            <w:r w:rsidRPr="007E1FF7">
              <w:rPr>
                <w:rFonts w:ascii="David" w:hAnsi="David"/>
                <w:sz w:val="24"/>
                <w:rtl/>
              </w:rPr>
              <w:t>מ"ק/חודש:</w:t>
            </w:r>
          </w:p>
        </w:tc>
      </w:tr>
      <w:tr w:rsidR="00712C55" w:rsidRPr="007E1FF7" w14:paraId="59A5CF88" w14:textId="77777777" w:rsidTr="009119F8">
        <w:trPr>
          <w:jc w:val="center"/>
        </w:trPr>
        <w:tc>
          <w:tcPr>
            <w:tcW w:w="4077" w:type="dxa"/>
            <w:shd w:val="clear" w:color="auto" w:fill="D9D9D9"/>
          </w:tcPr>
          <w:p w14:paraId="7E86E46D" w14:textId="77777777" w:rsidR="00712C55" w:rsidRPr="007E1FF7" w:rsidRDefault="00712C55" w:rsidP="005E416F">
            <w:pPr>
              <w:spacing w:line="360" w:lineRule="auto"/>
              <w:rPr>
                <w:rFonts w:ascii="David" w:hAnsi="David"/>
                <w:sz w:val="24"/>
                <w:rtl/>
              </w:rPr>
            </w:pPr>
            <w:r w:rsidRPr="007E1FF7">
              <w:rPr>
                <w:rFonts w:ascii="David" w:hAnsi="David"/>
                <w:sz w:val="24"/>
                <w:rtl/>
              </w:rPr>
              <w:t>שימושי מים רכים במפעל</w:t>
            </w:r>
          </w:p>
        </w:tc>
        <w:tc>
          <w:tcPr>
            <w:tcW w:w="5778" w:type="dxa"/>
            <w:gridSpan w:val="2"/>
            <w:shd w:val="clear" w:color="auto" w:fill="auto"/>
          </w:tcPr>
          <w:p w14:paraId="17F62994" w14:textId="77777777" w:rsidR="00712C55" w:rsidRPr="007E1FF7" w:rsidRDefault="00712C55" w:rsidP="005E416F">
            <w:pPr>
              <w:spacing w:line="360" w:lineRule="auto"/>
              <w:rPr>
                <w:rFonts w:ascii="David" w:hAnsi="David"/>
                <w:sz w:val="24"/>
                <w:rtl/>
              </w:rPr>
            </w:pPr>
          </w:p>
        </w:tc>
      </w:tr>
      <w:tr w:rsidR="00712C55" w:rsidRPr="007E1FF7" w14:paraId="7F5B63F3" w14:textId="77777777" w:rsidTr="009119F8">
        <w:trPr>
          <w:jc w:val="center"/>
        </w:trPr>
        <w:tc>
          <w:tcPr>
            <w:tcW w:w="4077" w:type="dxa"/>
            <w:shd w:val="clear" w:color="auto" w:fill="D9D9D9"/>
          </w:tcPr>
          <w:p w14:paraId="49177A29" w14:textId="77777777" w:rsidR="00712C55" w:rsidRPr="007E1FF7" w:rsidRDefault="00712C55" w:rsidP="005E416F">
            <w:pPr>
              <w:spacing w:line="360" w:lineRule="auto"/>
              <w:rPr>
                <w:rFonts w:ascii="David" w:hAnsi="David"/>
                <w:sz w:val="24"/>
                <w:rtl/>
              </w:rPr>
            </w:pPr>
            <w:r w:rsidRPr="007E1FF7">
              <w:rPr>
                <w:rFonts w:ascii="David" w:hAnsi="David"/>
                <w:sz w:val="24"/>
                <w:rtl/>
              </w:rPr>
              <w:t>מספר ריענוני עמודות שרפים בשנה</w:t>
            </w:r>
          </w:p>
        </w:tc>
        <w:tc>
          <w:tcPr>
            <w:tcW w:w="5778" w:type="dxa"/>
            <w:gridSpan w:val="2"/>
            <w:shd w:val="clear" w:color="auto" w:fill="auto"/>
          </w:tcPr>
          <w:p w14:paraId="24B643FF" w14:textId="77777777" w:rsidR="00712C55" w:rsidRPr="007E1FF7" w:rsidRDefault="00712C55" w:rsidP="005E416F">
            <w:pPr>
              <w:spacing w:line="360" w:lineRule="auto"/>
              <w:rPr>
                <w:rFonts w:ascii="David" w:hAnsi="David"/>
                <w:sz w:val="24"/>
                <w:rtl/>
              </w:rPr>
            </w:pPr>
          </w:p>
        </w:tc>
      </w:tr>
      <w:tr w:rsidR="00712C55" w:rsidRPr="007E1FF7" w14:paraId="225BB767" w14:textId="77777777" w:rsidTr="009119F8">
        <w:trPr>
          <w:jc w:val="center"/>
        </w:trPr>
        <w:tc>
          <w:tcPr>
            <w:tcW w:w="4077" w:type="dxa"/>
            <w:shd w:val="clear" w:color="auto" w:fill="D9D9D9"/>
          </w:tcPr>
          <w:p w14:paraId="70166B11" w14:textId="77777777" w:rsidR="00712C55" w:rsidRPr="007E1FF7" w:rsidRDefault="00712C55" w:rsidP="005E416F">
            <w:pPr>
              <w:spacing w:line="360" w:lineRule="auto"/>
              <w:rPr>
                <w:rFonts w:ascii="David" w:hAnsi="David"/>
                <w:sz w:val="24"/>
                <w:rtl/>
              </w:rPr>
            </w:pPr>
            <w:r w:rsidRPr="007E1FF7">
              <w:rPr>
                <w:rFonts w:ascii="David" w:hAnsi="David"/>
                <w:sz w:val="24"/>
                <w:rtl/>
              </w:rPr>
              <w:t xml:space="preserve">סוג החומר המשמש לריענון </w:t>
            </w:r>
          </w:p>
        </w:tc>
        <w:tc>
          <w:tcPr>
            <w:tcW w:w="5778" w:type="dxa"/>
            <w:gridSpan w:val="2"/>
            <w:shd w:val="clear" w:color="auto" w:fill="auto"/>
          </w:tcPr>
          <w:p w14:paraId="27166CE1" w14:textId="77777777" w:rsidR="00712C55" w:rsidRPr="007E1FF7" w:rsidRDefault="00712C55" w:rsidP="005E416F">
            <w:pPr>
              <w:spacing w:line="360" w:lineRule="auto"/>
              <w:rPr>
                <w:rFonts w:ascii="David" w:hAnsi="David"/>
                <w:sz w:val="24"/>
                <w:rtl/>
              </w:rPr>
            </w:pPr>
          </w:p>
        </w:tc>
      </w:tr>
      <w:tr w:rsidR="00712C55" w:rsidRPr="007E1FF7" w14:paraId="4B532379" w14:textId="77777777" w:rsidTr="009119F8">
        <w:trPr>
          <w:jc w:val="center"/>
        </w:trPr>
        <w:tc>
          <w:tcPr>
            <w:tcW w:w="4077" w:type="dxa"/>
            <w:shd w:val="clear" w:color="auto" w:fill="D9D9D9"/>
          </w:tcPr>
          <w:p w14:paraId="33979EB8" w14:textId="77777777" w:rsidR="00712C55" w:rsidRPr="007E1FF7" w:rsidRDefault="00712C55" w:rsidP="005E416F">
            <w:pPr>
              <w:spacing w:line="360" w:lineRule="auto"/>
              <w:rPr>
                <w:rFonts w:ascii="David" w:hAnsi="David"/>
                <w:sz w:val="24"/>
                <w:rtl/>
              </w:rPr>
            </w:pPr>
            <w:r w:rsidRPr="007E1FF7">
              <w:rPr>
                <w:rFonts w:ascii="David" w:hAnsi="David"/>
                <w:sz w:val="24"/>
                <w:rtl/>
              </w:rPr>
              <w:t>צריכת מלח (עבורו מבוקשת ההקלה) שנתית לריענון (טון/שנה)</w:t>
            </w:r>
          </w:p>
        </w:tc>
        <w:tc>
          <w:tcPr>
            <w:tcW w:w="5778" w:type="dxa"/>
            <w:gridSpan w:val="2"/>
            <w:shd w:val="clear" w:color="auto" w:fill="auto"/>
          </w:tcPr>
          <w:p w14:paraId="5AB0CA70" w14:textId="77777777" w:rsidR="00712C55" w:rsidRPr="007E1FF7" w:rsidRDefault="00712C55" w:rsidP="005E416F">
            <w:pPr>
              <w:spacing w:line="360" w:lineRule="auto"/>
              <w:rPr>
                <w:rFonts w:ascii="David" w:hAnsi="David"/>
                <w:sz w:val="24"/>
                <w:rtl/>
              </w:rPr>
            </w:pPr>
          </w:p>
        </w:tc>
      </w:tr>
      <w:tr w:rsidR="00712C55" w:rsidRPr="007E1FF7" w14:paraId="0BB82DFC" w14:textId="77777777" w:rsidTr="009119F8">
        <w:trPr>
          <w:jc w:val="center"/>
        </w:trPr>
        <w:tc>
          <w:tcPr>
            <w:tcW w:w="4077" w:type="dxa"/>
            <w:shd w:val="clear" w:color="auto" w:fill="D9D9D9"/>
          </w:tcPr>
          <w:p w14:paraId="4F84AB4D" w14:textId="77777777" w:rsidR="00712C55" w:rsidRPr="007E1FF7" w:rsidRDefault="00712C55" w:rsidP="005E416F">
            <w:pPr>
              <w:spacing w:line="360" w:lineRule="auto"/>
              <w:rPr>
                <w:rFonts w:ascii="David" w:hAnsi="David"/>
                <w:sz w:val="24"/>
                <w:rtl/>
              </w:rPr>
            </w:pPr>
            <w:r w:rsidRPr="007E1FF7">
              <w:rPr>
                <w:rFonts w:ascii="David" w:hAnsi="David"/>
                <w:sz w:val="24"/>
                <w:rtl/>
              </w:rPr>
              <w:t>נפח הזרם הנוצר בכל ריענון (מ"ק/ריענון)</w:t>
            </w:r>
          </w:p>
        </w:tc>
        <w:tc>
          <w:tcPr>
            <w:tcW w:w="5778" w:type="dxa"/>
            <w:gridSpan w:val="2"/>
            <w:shd w:val="clear" w:color="auto" w:fill="auto"/>
          </w:tcPr>
          <w:p w14:paraId="2FAC9AB7" w14:textId="77777777" w:rsidR="00712C55" w:rsidRPr="007E1FF7" w:rsidRDefault="00712C55" w:rsidP="005E416F">
            <w:pPr>
              <w:spacing w:line="360" w:lineRule="auto"/>
              <w:rPr>
                <w:rFonts w:ascii="David" w:hAnsi="David"/>
                <w:sz w:val="24"/>
                <w:rtl/>
              </w:rPr>
            </w:pPr>
          </w:p>
        </w:tc>
      </w:tr>
      <w:tr w:rsidR="00712C55" w:rsidRPr="007E1FF7" w14:paraId="79392937" w14:textId="77777777" w:rsidTr="009119F8">
        <w:trPr>
          <w:jc w:val="center"/>
        </w:trPr>
        <w:tc>
          <w:tcPr>
            <w:tcW w:w="4077" w:type="dxa"/>
            <w:shd w:val="clear" w:color="auto" w:fill="D9D9D9"/>
          </w:tcPr>
          <w:p w14:paraId="33C8C54F" w14:textId="77777777" w:rsidR="00712C55" w:rsidRPr="007E1FF7" w:rsidRDefault="00712C55" w:rsidP="005E416F">
            <w:pPr>
              <w:spacing w:line="360" w:lineRule="auto"/>
              <w:rPr>
                <w:rFonts w:ascii="David" w:hAnsi="David"/>
                <w:sz w:val="24"/>
                <w:rtl/>
              </w:rPr>
            </w:pPr>
            <w:r w:rsidRPr="007E1FF7">
              <w:rPr>
                <w:rFonts w:ascii="David" w:hAnsi="David"/>
                <w:sz w:val="24"/>
                <w:rtl/>
              </w:rPr>
              <w:t>יעד הזרמת הזרם הנוצר מתהליכי הרענון (פינוי לים, הזרמה לביוב או אחר)</w:t>
            </w:r>
          </w:p>
        </w:tc>
        <w:tc>
          <w:tcPr>
            <w:tcW w:w="5778" w:type="dxa"/>
            <w:gridSpan w:val="2"/>
            <w:shd w:val="clear" w:color="auto" w:fill="auto"/>
          </w:tcPr>
          <w:p w14:paraId="38463A59" w14:textId="77777777" w:rsidR="00712C55" w:rsidRPr="007E1FF7" w:rsidRDefault="00712C55" w:rsidP="005E416F">
            <w:pPr>
              <w:spacing w:line="360" w:lineRule="auto"/>
              <w:rPr>
                <w:rFonts w:ascii="David" w:hAnsi="David"/>
                <w:sz w:val="24"/>
                <w:rtl/>
              </w:rPr>
            </w:pPr>
          </w:p>
        </w:tc>
      </w:tr>
      <w:bookmarkEnd w:id="16"/>
    </w:tbl>
    <w:p w14:paraId="20EF2EB9" w14:textId="77777777" w:rsidR="00712C55" w:rsidRPr="007E1FF7" w:rsidRDefault="00712C55" w:rsidP="00712C55">
      <w:pPr>
        <w:spacing w:line="360" w:lineRule="auto"/>
        <w:ind w:left="1080"/>
        <w:jc w:val="both"/>
        <w:rPr>
          <w:rFonts w:ascii="David" w:hAnsi="David"/>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2635"/>
        <w:gridCol w:w="19"/>
        <w:gridCol w:w="28"/>
        <w:gridCol w:w="3237"/>
      </w:tblGrid>
      <w:tr w:rsidR="00712C55" w:rsidRPr="007E1FF7" w14:paraId="400072CF" w14:textId="77777777" w:rsidTr="00B77461">
        <w:trPr>
          <w:trHeight w:val="352"/>
          <w:tblHeader/>
          <w:jc w:val="center"/>
        </w:trPr>
        <w:tc>
          <w:tcPr>
            <w:tcW w:w="9855" w:type="dxa"/>
            <w:gridSpan w:val="5"/>
            <w:shd w:val="clear" w:color="auto" w:fill="D9D9D9"/>
          </w:tcPr>
          <w:p w14:paraId="12E03FE8" w14:textId="77777777" w:rsidR="00712C55" w:rsidRPr="007E1FF7" w:rsidRDefault="00712C55" w:rsidP="005E416F">
            <w:pPr>
              <w:spacing w:line="360" w:lineRule="auto"/>
              <w:rPr>
                <w:rFonts w:ascii="David" w:hAnsi="David"/>
                <w:sz w:val="24"/>
                <w:rtl/>
              </w:rPr>
            </w:pPr>
            <w:r w:rsidRPr="007E1FF7">
              <w:rPr>
                <w:rFonts w:ascii="David" w:hAnsi="David"/>
                <w:sz w:val="24"/>
                <w:rtl/>
              </w:rPr>
              <w:t>1.2 מערכות אוסמוזה הפוכה</w:t>
            </w:r>
          </w:p>
        </w:tc>
      </w:tr>
      <w:tr w:rsidR="00712C55" w:rsidRPr="007E1FF7" w14:paraId="3E164245" w14:textId="77777777" w:rsidTr="009119F8">
        <w:trPr>
          <w:trHeight w:val="352"/>
          <w:jc w:val="center"/>
        </w:trPr>
        <w:tc>
          <w:tcPr>
            <w:tcW w:w="3804" w:type="dxa"/>
            <w:shd w:val="clear" w:color="auto" w:fill="D9D9D9"/>
          </w:tcPr>
          <w:p w14:paraId="6C414CA2" w14:textId="77777777" w:rsidR="00712C55" w:rsidRPr="007E1FF7" w:rsidRDefault="00712C55" w:rsidP="005E416F">
            <w:pPr>
              <w:spacing w:line="360" w:lineRule="auto"/>
              <w:rPr>
                <w:rFonts w:ascii="David" w:hAnsi="David"/>
                <w:sz w:val="24"/>
                <w:rtl/>
              </w:rPr>
            </w:pPr>
            <w:r w:rsidRPr="007E1FF7">
              <w:rPr>
                <w:rFonts w:ascii="David" w:hAnsi="David"/>
                <w:sz w:val="24"/>
                <w:rtl/>
              </w:rPr>
              <w:t>ממוצע ספיקת המים המיוצרים</w:t>
            </w:r>
          </w:p>
        </w:tc>
        <w:tc>
          <w:tcPr>
            <w:tcW w:w="2693" w:type="dxa"/>
            <w:shd w:val="clear" w:color="auto" w:fill="auto"/>
          </w:tcPr>
          <w:p w14:paraId="2025D019" w14:textId="77777777" w:rsidR="00712C55" w:rsidRPr="007E1FF7" w:rsidRDefault="00712C55" w:rsidP="005E416F">
            <w:pPr>
              <w:spacing w:line="360" w:lineRule="auto"/>
              <w:rPr>
                <w:rFonts w:ascii="David" w:hAnsi="David"/>
                <w:sz w:val="24"/>
                <w:rtl/>
              </w:rPr>
            </w:pPr>
            <w:r w:rsidRPr="007E1FF7">
              <w:rPr>
                <w:rFonts w:ascii="David" w:hAnsi="David"/>
                <w:sz w:val="24"/>
                <w:rtl/>
              </w:rPr>
              <w:t>מ"ק/יום:</w:t>
            </w:r>
          </w:p>
        </w:tc>
        <w:tc>
          <w:tcPr>
            <w:tcW w:w="3358" w:type="dxa"/>
            <w:gridSpan w:val="3"/>
            <w:shd w:val="clear" w:color="auto" w:fill="auto"/>
          </w:tcPr>
          <w:p w14:paraId="65AD22A0" w14:textId="77777777" w:rsidR="00712C55" w:rsidRPr="007E1FF7" w:rsidRDefault="00712C55" w:rsidP="005E416F">
            <w:pPr>
              <w:spacing w:line="360" w:lineRule="auto"/>
              <w:rPr>
                <w:rFonts w:ascii="David" w:hAnsi="David"/>
                <w:sz w:val="24"/>
                <w:rtl/>
              </w:rPr>
            </w:pPr>
            <w:r w:rsidRPr="007E1FF7">
              <w:rPr>
                <w:rFonts w:ascii="David" w:hAnsi="David"/>
                <w:sz w:val="24"/>
                <w:rtl/>
              </w:rPr>
              <w:t>מ"ק/חודש:</w:t>
            </w:r>
          </w:p>
        </w:tc>
      </w:tr>
      <w:tr w:rsidR="00712C55" w:rsidRPr="007E1FF7" w14:paraId="54E30060" w14:textId="77777777" w:rsidTr="009119F8">
        <w:trPr>
          <w:jc w:val="center"/>
        </w:trPr>
        <w:tc>
          <w:tcPr>
            <w:tcW w:w="3804" w:type="dxa"/>
            <w:shd w:val="clear" w:color="auto" w:fill="D9D9D9"/>
          </w:tcPr>
          <w:p w14:paraId="76F92B5A" w14:textId="77777777" w:rsidR="00712C55" w:rsidRPr="007E1FF7" w:rsidRDefault="00712C55" w:rsidP="005E416F">
            <w:pPr>
              <w:spacing w:line="360" w:lineRule="auto"/>
              <w:rPr>
                <w:rFonts w:ascii="David" w:hAnsi="David"/>
                <w:sz w:val="24"/>
                <w:rtl/>
              </w:rPr>
            </w:pPr>
            <w:r w:rsidRPr="007E1FF7">
              <w:rPr>
                <w:rFonts w:ascii="David" w:hAnsi="David"/>
                <w:sz w:val="24"/>
                <w:rtl/>
              </w:rPr>
              <w:t>שימושי המים המיוצרים במפעל</w:t>
            </w:r>
          </w:p>
        </w:tc>
        <w:tc>
          <w:tcPr>
            <w:tcW w:w="6051" w:type="dxa"/>
            <w:gridSpan w:val="4"/>
            <w:shd w:val="clear" w:color="auto" w:fill="auto"/>
          </w:tcPr>
          <w:p w14:paraId="5001172D" w14:textId="77777777" w:rsidR="00712C55" w:rsidRPr="007E1FF7" w:rsidRDefault="00712C55" w:rsidP="005E416F">
            <w:pPr>
              <w:spacing w:line="360" w:lineRule="auto"/>
              <w:rPr>
                <w:rFonts w:ascii="David" w:hAnsi="David"/>
                <w:sz w:val="24"/>
                <w:rtl/>
              </w:rPr>
            </w:pPr>
          </w:p>
        </w:tc>
      </w:tr>
      <w:tr w:rsidR="00712C55" w:rsidRPr="007E1FF7" w14:paraId="41A09F3A" w14:textId="77777777" w:rsidTr="009119F8">
        <w:trPr>
          <w:jc w:val="center"/>
        </w:trPr>
        <w:tc>
          <w:tcPr>
            <w:tcW w:w="3804" w:type="dxa"/>
            <w:shd w:val="clear" w:color="auto" w:fill="D9D9D9"/>
          </w:tcPr>
          <w:p w14:paraId="2392335A" w14:textId="77777777" w:rsidR="00712C55" w:rsidRPr="007E1FF7" w:rsidRDefault="00712C55" w:rsidP="005E416F">
            <w:pPr>
              <w:spacing w:line="360" w:lineRule="auto"/>
              <w:rPr>
                <w:rFonts w:ascii="David" w:hAnsi="David"/>
                <w:sz w:val="24"/>
                <w:rtl/>
              </w:rPr>
            </w:pPr>
            <w:r w:rsidRPr="007E1FF7">
              <w:rPr>
                <w:rFonts w:ascii="David" w:hAnsi="David"/>
                <w:sz w:val="24"/>
                <w:rtl/>
              </w:rPr>
              <w:t>אופן הזרמת מי הרכז (ישירות לביוב או לאחר מיכל איסוף)</w:t>
            </w:r>
          </w:p>
        </w:tc>
        <w:tc>
          <w:tcPr>
            <w:tcW w:w="6051" w:type="dxa"/>
            <w:gridSpan w:val="4"/>
            <w:shd w:val="clear" w:color="auto" w:fill="auto"/>
          </w:tcPr>
          <w:p w14:paraId="3AC8BA52" w14:textId="77777777" w:rsidR="00712C55" w:rsidRPr="007E1FF7" w:rsidRDefault="00712C55" w:rsidP="005E416F">
            <w:pPr>
              <w:spacing w:line="360" w:lineRule="auto"/>
              <w:rPr>
                <w:rFonts w:ascii="David" w:hAnsi="David"/>
                <w:sz w:val="24"/>
                <w:rtl/>
              </w:rPr>
            </w:pPr>
          </w:p>
        </w:tc>
      </w:tr>
      <w:tr w:rsidR="00712C55" w:rsidRPr="007E1FF7" w14:paraId="11C7E31F" w14:textId="77777777" w:rsidTr="009119F8">
        <w:trPr>
          <w:jc w:val="center"/>
        </w:trPr>
        <w:tc>
          <w:tcPr>
            <w:tcW w:w="3804" w:type="dxa"/>
            <w:shd w:val="clear" w:color="auto" w:fill="D9D9D9"/>
          </w:tcPr>
          <w:p w14:paraId="4A0939D4" w14:textId="77777777" w:rsidR="00712C55" w:rsidRPr="007E1FF7" w:rsidRDefault="00712C55" w:rsidP="005E416F">
            <w:pPr>
              <w:spacing w:line="360" w:lineRule="auto"/>
              <w:rPr>
                <w:rFonts w:ascii="David" w:hAnsi="David"/>
                <w:sz w:val="24"/>
                <w:rtl/>
              </w:rPr>
            </w:pPr>
            <w:r w:rsidRPr="007E1FF7">
              <w:rPr>
                <w:rFonts w:ascii="David" w:hAnsi="David"/>
                <w:sz w:val="24"/>
                <w:rtl/>
              </w:rPr>
              <w:t>יעד הזרמת מי הרכז</w:t>
            </w:r>
          </w:p>
        </w:tc>
        <w:tc>
          <w:tcPr>
            <w:tcW w:w="6051" w:type="dxa"/>
            <w:gridSpan w:val="4"/>
            <w:shd w:val="clear" w:color="auto" w:fill="auto"/>
          </w:tcPr>
          <w:p w14:paraId="5EFC57F9" w14:textId="77777777" w:rsidR="00712C55" w:rsidRPr="007E1FF7" w:rsidRDefault="00712C55" w:rsidP="005E416F">
            <w:pPr>
              <w:spacing w:line="360" w:lineRule="auto"/>
              <w:rPr>
                <w:rFonts w:ascii="David" w:hAnsi="David"/>
                <w:sz w:val="24"/>
                <w:rtl/>
              </w:rPr>
            </w:pPr>
          </w:p>
        </w:tc>
      </w:tr>
      <w:tr w:rsidR="00712C55" w:rsidRPr="007E1FF7" w14:paraId="425CCA9B" w14:textId="77777777" w:rsidTr="009119F8">
        <w:trPr>
          <w:trHeight w:val="210"/>
          <w:jc w:val="center"/>
        </w:trPr>
        <w:tc>
          <w:tcPr>
            <w:tcW w:w="3804" w:type="dxa"/>
            <w:vMerge w:val="restart"/>
            <w:shd w:val="clear" w:color="auto" w:fill="D9D9D9"/>
          </w:tcPr>
          <w:p w14:paraId="3C60D2CF" w14:textId="77777777" w:rsidR="00712C55" w:rsidRPr="007E1FF7" w:rsidRDefault="00712C55" w:rsidP="005E416F">
            <w:pPr>
              <w:spacing w:line="360" w:lineRule="auto"/>
              <w:rPr>
                <w:rFonts w:ascii="David" w:hAnsi="David"/>
                <w:sz w:val="24"/>
                <w:rtl/>
              </w:rPr>
            </w:pPr>
            <w:r w:rsidRPr="007E1FF7">
              <w:rPr>
                <w:rFonts w:ascii="David" w:hAnsi="David"/>
                <w:sz w:val="24"/>
                <w:rtl/>
              </w:rPr>
              <w:t>כימיקלים מכילי מלחים המשמשים לשטיפת הממברנות</w:t>
            </w:r>
          </w:p>
        </w:tc>
        <w:tc>
          <w:tcPr>
            <w:tcW w:w="2713" w:type="dxa"/>
            <w:gridSpan w:val="2"/>
            <w:shd w:val="clear" w:color="auto" w:fill="auto"/>
          </w:tcPr>
          <w:p w14:paraId="69843207" w14:textId="77777777" w:rsidR="00712C55" w:rsidRPr="007E1FF7" w:rsidRDefault="00712C55" w:rsidP="005E416F">
            <w:pPr>
              <w:spacing w:line="360" w:lineRule="auto"/>
              <w:rPr>
                <w:rFonts w:ascii="David" w:hAnsi="David"/>
                <w:sz w:val="24"/>
                <w:rtl/>
              </w:rPr>
            </w:pPr>
            <w:r w:rsidRPr="007E1FF7">
              <w:rPr>
                <w:rFonts w:ascii="David" w:hAnsi="David"/>
                <w:sz w:val="24"/>
                <w:rtl/>
              </w:rPr>
              <w:t>שם הכימיקל:</w:t>
            </w:r>
          </w:p>
        </w:tc>
        <w:tc>
          <w:tcPr>
            <w:tcW w:w="3338" w:type="dxa"/>
            <w:gridSpan w:val="2"/>
            <w:shd w:val="clear" w:color="auto" w:fill="auto"/>
          </w:tcPr>
          <w:p w14:paraId="0F8026CA" w14:textId="77777777" w:rsidR="00712C55" w:rsidRPr="007E1FF7" w:rsidRDefault="00712C55" w:rsidP="005E416F">
            <w:pPr>
              <w:spacing w:line="360" w:lineRule="auto"/>
              <w:rPr>
                <w:rFonts w:ascii="David" w:hAnsi="David"/>
                <w:sz w:val="24"/>
                <w:rtl/>
              </w:rPr>
            </w:pPr>
            <w:r w:rsidRPr="007E1FF7">
              <w:rPr>
                <w:rFonts w:ascii="David" w:hAnsi="David"/>
                <w:sz w:val="24"/>
                <w:rtl/>
              </w:rPr>
              <w:t>צריכה (ק"ג/חודש):</w:t>
            </w:r>
          </w:p>
        </w:tc>
      </w:tr>
      <w:tr w:rsidR="00712C55" w:rsidRPr="007E1FF7" w14:paraId="57021CA0" w14:textId="77777777" w:rsidTr="009119F8">
        <w:trPr>
          <w:trHeight w:val="210"/>
          <w:jc w:val="center"/>
        </w:trPr>
        <w:tc>
          <w:tcPr>
            <w:tcW w:w="3804" w:type="dxa"/>
            <w:vMerge/>
            <w:shd w:val="clear" w:color="auto" w:fill="D9D9D9"/>
          </w:tcPr>
          <w:p w14:paraId="7CD57120" w14:textId="77777777" w:rsidR="00712C55" w:rsidRPr="007E1FF7" w:rsidRDefault="00712C55" w:rsidP="005E416F">
            <w:pPr>
              <w:spacing w:line="360" w:lineRule="auto"/>
              <w:rPr>
                <w:rFonts w:ascii="David" w:hAnsi="David"/>
                <w:sz w:val="24"/>
                <w:rtl/>
              </w:rPr>
            </w:pPr>
          </w:p>
        </w:tc>
        <w:tc>
          <w:tcPr>
            <w:tcW w:w="2713" w:type="dxa"/>
            <w:gridSpan w:val="2"/>
            <w:shd w:val="clear" w:color="auto" w:fill="auto"/>
          </w:tcPr>
          <w:p w14:paraId="2361CA25" w14:textId="77777777" w:rsidR="00712C55" w:rsidRPr="007E1FF7" w:rsidRDefault="00712C55" w:rsidP="005E416F">
            <w:pPr>
              <w:spacing w:line="360" w:lineRule="auto"/>
              <w:rPr>
                <w:rFonts w:ascii="David" w:hAnsi="David"/>
                <w:sz w:val="24"/>
                <w:rtl/>
              </w:rPr>
            </w:pPr>
            <w:r w:rsidRPr="007E1FF7">
              <w:rPr>
                <w:rFonts w:ascii="David" w:hAnsi="David"/>
                <w:sz w:val="24"/>
                <w:rtl/>
              </w:rPr>
              <w:t>שם הכימיקל:</w:t>
            </w:r>
          </w:p>
        </w:tc>
        <w:tc>
          <w:tcPr>
            <w:tcW w:w="3338" w:type="dxa"/>
            <w:gridSpan w:val="2"/>
            <w:shd w:val="clear" w:color="auto" w:fill="auto"/>
          </w:tcPr>
          <w:p w14:paraId="7994A81B" w14:textId="77777777" w:rsidR="00712C55" w:rsidRPr="007E1FF7" w:rsidRDefault="00712C55" w:rsidP="005E416F">
            <w:pPr>
              <w:spacing w:line="360" w:lineRule="auto"/>
              <w:rPr>
                <w:rFonts w:ascii="David" w:hAnsi="David"/>
                <w:sz w:val="24"/>
                <w:rtl/>
              </w:rPr>
            </w:pPr>
            <w:r w:rsidRPr="007E1FF7">
              <w:rPr>
                <w:rFonts w:ascii="David" w:hAnsi="David"/>
                <w:sz w:val="24"/>
                <w:rtl/>
              </w:rPr>
              <w:t>צריכה (ק"ג/חודש):</w:t>
            </w:r>
          </w:p>
        </w:tc>
      </w:tr>
      <w:tr w:rsidR="00712C55" w:rsidRPr="007E1FF7" w14:paraId="2327D2C3" w14:textId="77777777" w:rsidTr="009119F8">
        <w:trPr>
          <w:trHeight w:val="407"/>
          <w:jc w:val="center"/>
        </w:trPr>
        <w:tc>
          <w:tcPr>
            <w:tcW w:w="3804" w:type="dxa"/>
            <w:shd w:val="clear" w:color="auto" w:fill="D9D9D9"/>
          </w:tcPr>
          <w:p w14:paraId="07111A0B" w14:textId="77777777" w:rsidR="00712C55" w:rsidRPr="007E1FF7" w:rsidRDefault="00712C55" w:rsidP="005E416F">
            <w:pPr>
              <w:spacing w:line="360" w:lineRule="auto"/>
              <w:rPr>
                <w:rFonts w:ascii="David" w:hAnsi="David"/>
                <w:sz w:val="24"/>
                <w:rtl/>
              </w:rPr>
            </w:pPr>
            <w:r w:rsidRPr="007E1FF7">
              <w:rPr>
                <w:rFonts w:ascii="David" w:hAnsi="David"/>
                <w:sz w:val="24"/>
                <w:rtl/>
              </w:rPr>
              <w:t>אופן הזרמת מי שטיפת הממברנות (ישירות לביוב או לאחר מיכל איסוף)</w:t>
            </w:r>
          </w:p>
        </w:tc>
        <w:tc>
          <w:tcPr>
            <w:tcW w:w="6051" w:type="dxa"/>
            <w:gridSpan w:val="4"/>
            <w:shd w:val="clear" w:color="auto" w:fill="auto"/>
          </w:tcPr>
          <w:p w14:paraId="3620CB66" w14:textId="77777777" w:rsidR="00712C55" w:rsidRPr="007E1FF7" w:rsidRDefault="00712C55" w:rsidP="005E416F">
            <w:pPr>
              <w:spacing w:line="360" w:lineRule="auto"/>
              <w:rPr>
                <w:rFonts w:ascii="David" w:hAnsi="David"/>
                <w:sz w:val="24"/>
                <w:rtl/>
              </w:rPr>
            </w:pPr>
          </w:p>
        </w:tc>
      </w:tr>
      <w:tr w:rsidR="00712C55" w:rsidRPr="007E1FF7" w14:paraId="7FF7441C" w14:textId="77777777" w:rsidTr="009119F8">
        <w:trPr>
          <w:jc w:val="center"/>
        </w:trPr>
        <w:tc>
          <w:tcPr>
            <w:tcW w:w="3804" w:type="dxa"/>
            <w:shd w:val="clear" w:color="auto" w:fill="D9D9D9"/>
          </w:tcPr>
          <w:p w14:paraId="49CD39FD" w14:textId="77777777" w:rsidR="00712C55" w:rsidRPr="007E1FF7" w:rsidRDefault="00712C55" w:rsidP="005E416F">
            <w:pPr>
              <w:spacing w:line="360" w:lineRule="auto"/>
              <w:rPr>
                <w:rFonts w:ascii="David" w:hAnsi="David"/>
                <w:sz w:val="24"/>
                <w:rtl/>
              </w:rPr>
            </w:pPr>
            <w:r w:rsidRPr="007E1FF7">
              <w:rPr>
                <w:rFonts w:ascii="David" w:hAnsi="David"/>
                <w:sz w:val="24"/>
                <w:rtl/>
              </w:rPr>
              <w:t>יעד הזרמת מי שטיפת הממברנות</w:t>
            </w:r>
          </w:p>
        </w:tc>
        <w:tc>
          <w:tcPr>
            <w:tcW w:w="6051" w:type="dxa"/>
            <w:gridSpan w:val="4"/>
            <w:shd w:val="clear" w:color="auto" w:fill="auto"/>
          </w:tcPr>
          <w:p w14:paraId="61366CC2" w14:textId="77777777" w:rsidR="00712C55" w:rsidRPr="007E1FF7" w:rsidRDefault="00712C55" w:rsidP="005E416F">
            <w:pPr>
              <w:spacing w:line="360" w:lineRule="auto"/>
              <w:rPr>
                <w:rFonts w:ascii="David" w:hAnsi="David"/>
                <w:sz w:val="24"/>
                <w:rtl/>
              </w:rPr>
            </w:pPr>
          </w:p>
        </w:tc>
      </w:tr>
      <w:tr w:rsidR="00712C55" w:rsidRPr="007E1FF7" w14:paraId="5E53579D" w14:textId="77777777" w:rsidTr="009119F8">
        <w:trPr>
          <w:trHeight w:val="413"/>
          <w:jc w:val="center"/>
        </w:trPr>
        <w:tc>
          <w:tcPr>
            <w:tcW w:w="3804" w:type="dxa"/>
            <w:vMerge w:val="restart"/>
            <w:shd w:val="clear" w:color="auto" w:fill="D9D9D9"/>
          </w:tcPr>
          <w:p w14:paraId="4BFCED1E" w14:textId="77777777" w:rsidR="00712C55" w:rsidRPr="007E1FF7" w:rsidRDefault="00712C55" w:rsidP="005E416F">
            <w:pPr>
              <w:spacing w:line="360" w:lineRule="auto"/>
              <w:rPr>
                <w:rFonts w:ascii="David" w:hAnsi="David"/>
                <w:sz w:val="24"/>
                <w:rtl/>
              </w:rPr>
            </w:pPr>
            <w:r w:rsidRPr="007E1FF7">
              <w:rPr>
                <w:rFonts w:ascii="David" w:hAnsi="David"/>
                <w:sz w:val="24"/>
                <w:rtl/>
              </w:rPr>
              <w:t>כימיקלים מכילי מלחים המשמשים לטיפול קדם למי ההזנה</w:t>
            </w:r>
          </w:p>
        </w:tc>
        <w:tc>
          <w:tcPr>
            <w:tcW w:w="2742" w:type="dxa"/>
            <w:gridSpan w:val="3"/>
            <w:shd w:val="clear" w:color="auto" w:fill="auto"/>
          </w:tcPr>
          <w:p w14:paraId="412176FC" w14:textId="77777777" w:rsidR="00712C55" w:rsidRPr="007E1FF7" w:rsidRDefault="00712C55" w:rsidP="005E416F">
            <w:pPr>
              <w:spacing w:line="360" w:lineRule="auto"/>
              <w:rPr>
                <w:rFonts w:ascii="David" w:hAnsi="David"/>
                <w:sz w:val="24"/>
                <w:rtl/>
              </w:rPr>
            </w:pPr>
            <w:r w:rsidRPr="007E1FF7">
              <w:rPr>
                <w:rFonts w:ascii="David" w:hAnsi="David"/>
                <w:sz w:val="24"/>
                <w:rtl/>
              </w:rPr>
              <w:t>שם הכימיקל:</w:t>
            </w:r>
          </w:p>
        </w:tc>
        <w:tc>
          <w:tcPr>
            <w:tcW w:w="3309" w:type="dxa"/>
            <w:shd w:val="clear" w:color="auto" w:fill="auto"/>
          </w:tcPr>
          <w:p w14:paraId="3BDE6848" w14:textId="77777777" w:rsidR="00712C55" w:rsidRPr="007E1FF7" w:rsidRDefault="00712C55" w:rsidP="005E416F">
            <w:pPr>
              <w:spacing w:line="360" w:lineRule="auto"/>
              <w:rPr>
                <w:rFonts w:ascii="David" w:hAnsi="David"/>
                <w:sz w:val="24"/>
                <w:rtl/>
              </w:rPr>
            </w:pPr>
            <w:r w:rsidRPr="007E1FF7">
              <w:rPr>
                <w:rFonts w:ascii="David" w:hAnsi="David"/>
                <w:sz w:val="24"/>
                <w:rtl/>
              </w:rPr>
              <w:t>צריכה (ק"ג/חודש):</w:t>
            </w:r>
          </w:p>
        </w:tc>
      </w:tr>
      <w:tr w:rsidR="00712C55" w:rsidRPr="007E1FF7" w14:paraId="0F5E3E85" w14:textId="77777777" w:rsidTr="009119F8">
        <w:trPr>
          <w:trHeight w:val="412"/>
          <w:jc w:val="center"/>
        </w:trPr>
        <w:tc>
          <w:tcPr>
            <w:tcW w:w="3804" w:type="dxa"/>
            <w:vMerge/>
            <w:shd w:val="clear" w:color="auto" w:fill="D9D9D9"/>
          </w:tcPr>
          <w:p w14:paraId="3E550A7C" w14:textId="77777777" w:rsidR="00712C55" w:rsidRPr="007E1FF7" w:rsidRDefault="00712C55" w:rsidP="005E416F">
            <w:pPr>
              <w:spacing w:line="360" w:lineRule="auto"/>
              <w:rPr>
                <w:rFonts w:ascii="David" w:hAnsi="David"/>
                <w:sz w:val="24"/>
                <w:rtl/>
              </w:rPr>
            </w:pPr>
          </w:p>
        </w:tc>
        <w:tc>
          <w:tcPr>
            <w:tcW w:w="2742" w:type="dxa"/>
            <w:gridSpan w:val="3"/>
            <w:shd w:val="clear" w:color="auto" w:fill="auto"/>
          </w:tcPr>
          <w:p w14:paraId="5F8018D4" w14:textId="77777777" w:rsidR="00712C55" w:rsidRPr="007E1FF7" w:rsidRDefault="00712C55" w:rsidP="005E416F">
            <w:pPr>
              <w:spacing w:line="360" w:lineRule="auto"/>
              <w:rPr>
                <w:rFonts w:ascii="David" w:hAnsi="David"/>
                <w:sz w:val="24"/>
                <w:rtl/>
              </w:rPr>
            </w:pPr>
            <w:r w:rsidRPr="007E1FF7">
              <w:rPr>
                <w:rFonts w:ascii="David" w:hAnsi="David"/>
                <w:sz w:val="24"/>
                <w:rtl/>
              </w:rPr>
              <w:t>שם הכימיקל:</w:t>
            </w:r>
          </w:p>
        </w:tc>
        <w:tc>
          <w:tcPr>
            <w:tcW w:w="3309" w:type="dxa"/>
            <w:shd w:val="clear" w:color="auto" w:fill="auto"/>
          </w:tcPr>
          <w:p w14:paraId="5045586D" w14:textId="77777777" w:rsidR="00712C55" w:rsidRPr="007E1FF7" w:rsidRDefault="00712C55" w:rsidP="005E416F">
            <w:pPr>
              <w:spacing w:line="360" w:lineRule="auto"/>
              <w:rPr>
                <w:rFonts w:ascii="David" w:hAnsi="David"/>
                <w:sz w:val="24"/>
                <w:rtl/>
              </w:rPr>
            </w:pPr>
            <w:r w:rsidRPr="007E1FF7">
              <w:rPr>
                <w:rFonts w:ascii="David" w:hAnsi="David"/>
                <w:sz w:val="24"/>
                <w:rtl/>
              </w:rPr>
              <w:t>צריכה (ק"ג/חודש):</w:t>
            </w:r>
          </w:p>
        </w:tc>
      </w:tr>
    </w:tbl>
    <w:p w14:paraId="2D911D87" w14:textId="77777777" w:rsidR="00712C55" w:rsidRPr="007E1FF7" w:rsidRDefault="00712C55" w:rsidP="00712C55">
      <w:pPr>
        <w:spacing w:line="360" w:lineRule="auto"/>
        <w:jc w:val="both"/>
        <w:rPr>
          <w:rFonts w:ascii="David" w:hAnsi="David"/>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671"/>
        <w:gridCol w:w="3250"/>
      </w:tblGrid>
      <w:tr w:rsidR="00712C55" w:rsidRPr="007E1FF7" w14:paraId="6AF3FF3D" w14:textId="77777777" w:rsidTr="009119F8">
        <w:trPr>
          <w:trHeight w:val="352"/>
          <w:jc w:val="center"/>
        </w:trPr>
        <w:tc>
          <w:tcPr>
            <w:tcW w:w="9855" w:type="dxa"/>
            <w:gridSpan w:val="3"/>
            <w:shd w:val="clear" w:color="auto" w:fill="D9D9D9"/>
          </w:tcPr>
          <w:p w14:paraId="33269A23" w14:textId="5179ADF8" w:rsidR="00712C55" w:rsidRPr="007E1FF7" w:rsidRDefault="00712C55" w:rsidP="005E416F">
            <w:pPr>
              <w:spacing w:line="360" w:lineRule="auto"/>
              <w:rPr>
                <w:rFonts w:ascii="David" w:hAnsi="David"/>
                <w:sz w:val="24"/>
                <w:rtl/>
              </w:rPr>
            </w:pPr>
            <w:r w:rsidRPr="007E1FF7">
              <w:rPr>
                <w:rFonts w:ascii="David" w:hAnsi="David"/>
                <w:sz w:val="24"/>
                <w:rtl/>
              </w:rPr>
              <w:t>1.3 דודי קיטור</w:t>
            </w:r>
          </w:p>
        </w:tc>
      </w:tr>
      <w:tr w:rsidR="00712C55" w:rsidRPr="007E1FF7" w14:paraId="0FF76FCE" w14:textId="77777777" w:rsidTr="009119F8">
        <w:trPr>
          <w:trHeight w:val="210"/>
          <w:jc w:val="center"/>
        </w:trPr>
        <w:tc>
          <w:tcPr>
            <w:tcW w:w="3804" w:type="dxa"/>
            <w:vMerge w:val="restart"/>
            <w:shd w:val="clear" w:color="auto" w:fill="D9D9D9"/>
          </w:tcPr>
          <w:p w14:paraId="2D93AECA" w14:textId="77777777" w:rsidR="00712C55" w:rsidRPr="007E1FF7" w:rsidRDefault="00712C55" w:rsidP="005E416F">
            <w:pPr>
              <w:spacing w:line="360" w:lineRule="auto"/>
              <w:rPr>
                <w:rFonts w:ascii="David" w:hAnsi="David"/>
                <w:sz w:val="24"/>
                <w:rtl/>
              </w:rPr>
            </w:pPr>
            <w:r w:rsidRPr="007E1FF7">
              <w:rPr>
                <w:rFonts w:ascii="David" w:hAnsi="David"/>
                <w:sz w:val="24"/>
                <w:rtl/>
              </w:rPr>
              <w:t>פירוט תוספים למים</w:t>
            </w:r>
          </w:p>
        </w:tc>
        <w:tc>
          <w:tcPr>
            <w:tcW w:w="2733" w:type="dxa"/>
            <w:shd w:val="clear" w:color="auto" w:fill="auto"/>
          </w:tcPr>
          <w:p w14:paraId="15A536F4" w14:textId="77777777" w:rsidR="00712C55" w:rsidRPr="007E1FF7" w:rsidRDefault="00712C55" w:rsidP="005E416F">
            <w:pPr>
              <w:spacing w:line="360" w:lineRule="auto"/>
              <w:rPr>
                <w:rFonts w:ascii="David" w:hAnsi="David"/>
                <w:sz w:val="24"/>
                <w:rtl/>
              </w:rPr>
            </w:pPr>
            <w:r w:rsidRPr="007E1FF7">
              <w:rPr>
                <w:rFonts w:ascii="David" w:hAnsi="David"/>
                <w:sz w:val="24"/>
                <w:rtl/>
              </w:rPr>
              <w:t>שם התוסף:</w:t>
            </w:r>
          </w:p>
        </w:tc>
        <w:tc>
          <w:tcPr>
            <w:tcW w:w="3318" w:type="dxa"/>
            <w:shd w:val="clear" w:color="auto" w:fill="auto"/>
          </w:tcPr>
          <w:p w14:paraId="7E39F1A0" w14:textId="77777777" w:rsidR="00712C55" w:rsidRPr="007E1FF7" w:rsidRDefault="00712C55" w:rsidP="005E416F">
            <w:pPr>
              <w:spacing w:line="360" w:lineRule="auto"/>
              <w:rPr>
                <w:rFonts w:ascii="David" w:hAnsi="David"/>
                <w:sz w:val="24"/>
                <w:rtl/>
              </w:rPr>
            </w:pPr>
            <w:r w:rsidRPr="007E1FF7">
              <w:rPr>
                <w:rFonts w:ascii="David" w:hAnsi="David"/>
                <w:sz w:val="24"/>
                <w:rtl/>
              </w:rPr>
              <w:t>צריכה (ק"ג/חודש):</w:t>
            </w:r>
          </w:p>
        </w:tc>
      </w:tr>
      <w:tr w:rsidR="00712C55" w:rsidRPr="007E1FF7" w14:paraId="1760BCB1" w14:textId="77777777" w:rsidTr="009119F8">
        <w:trPr>
          <w:trHeight w:val="210"/>
          <w:jc w:val="center"/>
        </w:trPr>
        <w:tc>
          <w:tcPr>
            <w:tcW w:w="3804" w:type="dxa"/>
            <w:vMerge/>
            <w:shd w:val="clear" w:color="auto" w:fill="D9D9D9"/>
          </w:tcPr>
          <w:p w14:paraId="2288DBDF" w14:textId="77777777" w:rsidR="00712C55" w:rsidRPr="007E1FF7" w:rsidRDefault="00712C55" w:rsidP="005E416F">
            <w:pPr>
              <w:spacing w:line="360" w:lineRule="auto"/>
              <w:rPr>
                <w:rFonts w:ascii="David" w:hAnsi="David"/>
                <w:sz w:val="24"/>
                <w:rtl/>
              </w:rPr>
            </w:pPr>
          </w:p>
        </w:tc>
        <w:tc>
          <w:tcPr>
            <w:tcW w:w="2733" w:type="dxa"/>
            <w:shd w:val="clear" w:color="auto" w:fill="auto"/>
          </w:tcPr>
          <w:p w14:paraId="7767D007" w14:textId="77777777" w:rsidR="00712C55" w:rsidRPr="007E1FF7" w:rsidRDefault="00712C55" w:rsidP="005E416F">
            <w:pPr>
              <w:spacing w:line="360" w:lineRule="auto"/>
              <w:rPr>
                <w:rFonts w:ascii="David" w:hAnsi="David"/>
                <w:sz w:val="24"/>
                <w:rtl/>
              </w:rPr>
            </w:pPr>
            <w:r w:rsidRPr="007E1FF7">
              <w:rPr>
                <w:rFonts w:ascii="David" w:hAnsi="David"/>
                <w:sz w:val="24"/>
                <w:rtl/>
              </w:rPr>
              <w:t>שם התוסף:</w:t>
            </w:r>
          </w:p>
        </w:tc>
        <w:tc>
          <w:tcPr>
            <w:tcW w:w="3318" w:type="dxa"/>
            <w:shd w:val="clear" w:color="auto" w:fill="auto"/>
          </w:tcPr>
          <w:p w14:paraId="64A48A76" w14:textId="77777777" w:rsidR="00712C55" w:rsidRPr="007E1FF7" w:rsidRDefault="00712C55" w:rsidP="005E416F">
            <w:pPr>
              <w:spacing w:line="360" w:lineRule="auto"/>
              <w:rPr>
                <w:rFonts w:ascii="David" w:hAnsi="David"/>
                <w:sz w:val="24"/>
                <w:rtl/>
              </w:rPr>
            </w:pPr>
            <w:r w:rsidRPr="007E1FF7">
              <w:rPr>
                <w:rFonts w:ascii="David" w:hAnsi="David"/>
                <w:sz w:val="24"/>
                <w:rtl/>
              </w:rPr>
              <w:t>צריכה (ק"ג/חודש):</w:t>
            </w:r>
          </w:p>
        </w:tc>
      </w:tr>
      <w:tr w:rsidR="00712C55" w:rsidRPr="007E1FF7" w14:paraId="172829E1" w14:textId="77777777" w:rsidTr="009119F8">
        <w:trPr>
          <w:trHeight w:val="280"/>
          <w:jc w:val="center"/>
        </w:trPr>
        <w:tc>
          <w:tcPr>
            <w:tcW w:w="3804" w:type="dxa"/>
            <w:shd w:val="clear" w:color="auto" w:fill="D9D9D9"/>
          </w:tcPr>
          <w:p w14:paraId="75339462" w14:textId="77777777" w:rsidR="00712C55" w:rsidRPr="007E1FF7" w:rsidRDefault="00712C55" w:rsidP="005E416F">
            <w:pPr>
              <w:spacing w:line="360" w:lineRule="auto"/>
              <w:rPr>
                <w:rFonts w:ascii="David" w:hAnsi="David"/>
                <w:sz w:val="24"/>
                <w:rtl/>
              </w:rPr>
            </w:pPr>
            <w:r w:rsidRPr="007E1FF7">
              <w:rPr>
                <w:rFonts w:ascii="David" w:hAnsi="David"/>
                <w:sz w:val="24"/>
                <w:rtl/>
              </w:rPr>
              <w:t>ריכוז המלח (עבורו מבוקשת ההקלה) האופייני במי ההקזה (מ"ג/ל)</w:t>
            </w:r>
          </w:p>
        </w:tc>
        <w:tc>
          <w:tcPr>
            <w:tcW w:w="6051" w:type="dxa"/>
            <w:gridSpan w:val="2"/>
            <w:shd w:val="clear" w:color="auto" w:fill="auto"/>
          </w:tcPr>
          <w:p w14:paraId="56D07BBF" w14:textId="77777777" w:rsidR="00712C55" w:rsidRPr="007E1FF7" w:rsidRDefault="00712C55" w:rsidP="005E416F">
            <w:pPr>
              <w:spacing w:line="360" w:lineRule="auto"/>
              <w:rPr>
                <w:rFonts w:ascii="David" w:hAnsi="David"/>
                <w:sz w:val="24"/>
                <w:rtl/>
              </w:rPr>
            </w:pPr>
          </w:p>
        </w:tc>
      </w:tr>
      <w:tr w:rsidR="00712C55" w:rsidRPr="007E1FF7" w14:paraId="51C03945" w14:textId="77777777" w:rsidTr="009119F8">
        <w:trPr>
          <w:trHeight w:val="280"/>
          <w:jc w:val="center"/>
        </w:trPr>
        <w:tc>
          <w:tcPr>
            <w:tcW w:w="3804" w:type="dxa"/>
            <w:shd w:val="clear" w:color="auto" w:fill="D9D9D9"/>
          </w:tcPr>
          <w:p w14:paraId="7ADB47E5" w14:textId="77777777" w:rsidR="00712C55" w:rsidRPr="007E1FF7" w:rsidRDefault="00712C55" w:rsidP="005E416F">
            <w:pPr>
              <w:spacing w:line="360" w:lineRule="auto"/>
              <w:rPr>
                <w:rFonts w:ascii="David" w:hAnsi="David"/>
                <w:sz w:val="24"/>
                <w:rtl/>
              </w:rPr>
            </w:pPr>
            <w:r w:rsidRPr="007E1FF7">
              <w:rPr>
                <w:rFonts w:ascii="David" w:hAnsi="David"/>
                <w:sz w:val="24"/>
                <w:rtl/>
              </w:rPr>
              <w:lastRenderedPageBreak/>
              <w:t>יעד הזרמת מי ההקזה</w:t>
            </w:r>
          </w:p>
        </w:tc>
        <w:tc>
          <w:tcPr>
            <w:tcW w:w="6051" w:type="dxa"/>
            <w:gridSpan w:val="2"/>
            <w:shd w:val="clear" w:color="auto" w:fill="auto"/>
          </w:tcPr>
          <w:p w14:paraId="49620E02" w14:textId="77777777" w:rsidR="00712C55" w:rsidRPr="007E1FF7" w:rsidRDefault="00712C55" w:rsidP="005E416F">
            <w:pPr>
              <w:spacing w:line="360" w:lineRule="auto"/>
              <w:rPr>
                <w:rFonts w:ascii="David" w:hAnsi="David"/>
                <w:sz w:val="24"/>
                <w:rtl/>
              </w:rPr>
            </w:pPr>
          </w:p>
        </w:tc>
      </w:tr>
    </w:tbl>
    <w:p w14:paraId="5661DE09" w14:textId="77777777" w:rsidR="00712C55" w:rsidRPr="007E1FF7" w:rsidRDefault="00712C55" w:rsidP="00712C55">
      <w:pPr>
        <w:spacing w:line="360" w:lineRule="auto"/>
        <w:jc w:val="both"/>
        <w:rPr>
          <w:rFonts w:ascii="David" w:hAnsi="David"/>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671"/>
        <w:gridCol w:w="3250"/>
      </w:tblGrid>
      <w:tr w:rsidR="00712C55" w:rsidRPr="007E1FF7" w14:paraId="44A4E983" w14:textId="77777777" w:rsidTr="00B77461">
        <w:trPr>
          <w:trHeight w:val="352"/>
          <w:tblHeader/>
          <w:jc w:val="center"/>
        </w:trPr>
        <w:tc>
          <w:tcPr>
            <w:tcW w:w="9855" w:type="dxa"/>
            <w:gridSpan w:val="3"/>
            <w:shd w:val="clear" w:color="auto" w:fill="D9D9D9"/>
          </w:tcPr>
          <w:p w14:paraId="038FF489" w14:textId="77777777" w:rsidR="00712C55" w:rsidRPr="007E1FF7" w:rsidRDefault="00712C55" w:rsidP="005E416F">
            <w:pPr>
              <w:spacing w:line="360" w:lineRule="auto"/>
              <w:rPr>
                <w:rFonts w:ascii="David" w:hAnsi="David"/>
                <w:sz w:val="24"/>
                <w:rtl/>
              </w:rPr>
            </w:pPr>
            <w:r w:rsidRPr="007E1FF7">
              <w:rPr>
                <w:rFonts w:ascii="David" w:hAnsi="David"/>
                <w:sz w:val="24"/>
                <w:rtl/>
              </w:rPr>
              <w:t>1.4 מגדלי קירור מבוססי מים</w:t>
            </w:r>
          </w:p>
        </w:tc>
      </w:tr>
      <w:tr w:rsidR="00712C55" w:rsidRPr="007E1FF7" w14:paraId="7C342BAE" w14:textId="77777777" w:rsidTr="009119F8">
        <w:trPr>
          <w:trHeight w:val="210"/>
          <w:jc w:val="center"/>
        </w:trPr>
        <w:tc>
          <w:tcPr>
            <w:tcW w:w="3804" w:type="dxa"/>
            <w:vMerge w:val="restart"/>
            <w:shd w:val="clear" w:color="auto" w:fill="D9D9D9"/>
          </w:tcPr>
          <w:p w14:paraId="059F13D8" w14:textId="77777777" w:rsidR="00712C55" w:rsidRPr="007E1FF7" w:rsidRDefault="00712C55" w:rsidP="005E416F">
            <w:pPr>
              <w:spacing w:line="360" w:lineRule="auto"/>
              <w:rPr>
                <w:rFonts w:ascii="David" w:hAnsi="David"/>
                <w:sz w:val="24"/>
                <w:rtl/>
              </w:rPr>
            </w:pPr>
            <w:r w:rsidRPr="007E1FF7">
              <w:rPr>
                <w:rFonts w:ascii="David" w:hAnsi="David"/>
                <w:sz w:val="24"/>
                <w:rtl/>
              </w:rPr>
              <w:t>פירוט תוספים למים</w:t>
            </w:r>
          </w:p>
        </w:tc>
        <w:tc>
          <w:tcPr>
            <w:tcW w:w="2733" w:type="dxa"/>
            <w:shd w:val="clear" w:color="auto" w:fill="auto"/>
          </w:tcPr>
          <w:p w14:paraId="42C9035C" w14:textId="77777777" w:rsidR="00712C55" w:rsidRPr="007E1FF7" w:rsidRDefault="00712C55" w:rsidP="005E416F">
            <w:pPr>
              <w:spacing w:line="360" w:lineRule="auto"/>
              <w:rPr>
                <w:rFonts w:ascii="David" w:hAnsi="David"/>
                <w:sz w:val="24"/>
                <w:rtl/>
              </w:rPr>
            </w:pPr>
            <w:r w:rsidRPr="007E1FF7">
              <w:rPr>
                <w:rFonts w:ascii="David" w:hAnsi="David"/>
                <w:sz w:val="24"/>
                <w:rtl/>
              </w:rPr>
              <w:t>שם התוסף:</w:t>
            </w:r>
          </w:p>
        </w:tc>
        <w:tc>
          <w:tcPr>
            <w:tcW w:w="3318" w:type="dxa"/>
            <w:shd w:val="clear" w:color="auto" w:fill="auto"/>
          </w:tcPr>
          <w:p w14:paraId="3492BB9C" w14:textId="77777777" w:rsidR="00712C55" w:rsidRPr="007E1FF7" w:rsidRDefault="00712C55" w:rsidP="005E416F">
            <w:pPr>
              <w:spacing w:line="360" w:lineRule="auto"/>
              <w:rPr>
                <w:rFonts w:ascii="David" w:hAnsi="David"/>
                <w:sz w:val="24"/>
                <w:rtl/>
              </w:rPr>
            </w:pPr>
            <w:r w:rsidRPr="007E1FF7">
              <w:rPr>
                <w:rFonts w:ascii="David" w:hAnsi="David"/>
                <w:sz w:val="24"/>
                <w:rtl/>
              </w:rPr>
              <w:t>צריכה (ק"ג/חודש):</w:t>
            </w:r>
          </w:p>
        </w:tc>
      </w:tr>
      <w:tr w:rsidR="00712C55" w:rsidRPr="007E1FF7" w14:paraId="6BFF971B" w14:textId="77777777" w:rsidTr="009119F8">
        <w:trPr>
          <w:trHeight w:val="210"/>
          <w:jc w:val="center"/>
        </w:trPr>
        <w:tc>
          <w:tcPr>
            <w:tcW w:w="3804" w:type="dxa"/>
            <w:vMerge/>
            <w:shd w:val="clear" w:color="auto" w:fill="D9D9D9"/>
          </w:tcPr>
          <w:p w14:paraId="787CB482" w14:textId="77777777" w:rsidR="00712C55" w:rsidRPr="007E1FF7" w:rsidRDefault="00712C55" w:rsidP="005E416F">
            <w:pPr>
              <w:spacing w:line="360" w:lineRule="auto"/>
              <w:rPr>
                <w:rFonts w:ascii="David" w:hAnsi="David"/>
                <w:sz w:val="24"/>
                <w:rtl/>
              </w:rPr>
            </w:pPr>
          </w:p>
        </w:tc>
        <w:tc>
          <w:tcPr>
            <w:tcW w:w="2733" w:type="dxa"/>
            <w:shd w:val="clear" w:color="auto" w:fill="auto"/>
          </w:tcPr>
          <w:p w14:paraId="6325DAA2" w14:textId="77777777" w:rsidR="00712C55" w:rsidRPr="007E1FF7" w:rsidRDefault="00712C55" w:rsidP="005E416F">
            <w:pPr>
              <w:spacing w:line="360" w:lineRule="auto"/>
              <w:rPr>
                <w:rFonts w:ascii="David" w:hAnsi="David"/>
                <w:sz w:val="24"/>
                <w:rtl/>
              </w:rPr>
            </w:pPr>
            <w:r w:rsidRPr="007E1FF7">
              <w:rPr>
                <w:rFonts w:ascii="David" w:hAnsi="David"/>
                <w:sz w:val="24"/>
                <w:rtl/>
              </w:rPr>
              <w:t>שם התוסף:</w:t>
            </w:r>
          </w:p>
        </w:tc>
        <w:tc>
          <w:tcPr>
            <w:tcW w:w="3318" w:type="dxa"/>
            <w:shd w:val="clear" w:color="auto" w:fill="auto"/>
          </w:tcPr>
          <w:p w14:paraId="3E4158FC" w14:textId="77777777" w:rsidR="00712C55" w:rsidRPr="007E1FF7" w:rsidRDefault="00712C55" w:rsidP="005E416F">
            <w:pPr>
              <w:spacing w:line="360" w:lineRule="auto"/>
              <w:rPr>
                <w:rFonts w:ascii="David" w:hAnsi="David"/>
                <w:sz w:val="24"/>
                <w:rtl/>
              </w:rPr>
            </w:pPr>
            <w:r w:rsidRPr="007E1FF7">
              <w:rPr>
                <w:rFonts w:ascii="David" w:hAnsi="David"/>
                <w:sz w:val="24"/>
                <w:rtl/>
              </w:rPr>
              <w:t>צריכה (ק"ג/חודש):</w:t>
            </w:r>
          </w:p>
        </w:tc>
      </w:tr>
      <w:tr w:rsidR="00712C55" w:rsidRPr="007E1FF7" w14:paraId="2F579312" w14:textId="77777777" w:rsidTr="009119F8">
        <w:trPr>
          <w:trHeight w:val="280"/>
          <w:jc w:val="center"/>
        </w:trPr>
        <w:tc>
          <w:tcPr>
            <w:tcW w:w="3804" w:type="dxa"/>
            <w:shd w:val="clear" w:color="auto" w:fill="D9D9D9"/>
          </w:tcPr>
          <w:p w14:paraId="4754E5A9" w14:textId="77777777" w:rsidR="00712C55" w:rsidRPr="007E1FF7" w:rsidRDefault="00712C55" w:rsidP="005E416F">
            <w:pPr>
              <w:spacing w:line="360" w:lineRule="auto"/>
              <w:rPr>
                <w:rFonts w:ascii="David" w:hAnsi="David"/>
                <w:sz w:val="24"/>
                <w:rtl/>
              </w:rPr>
            </w:pPr>
            <w:r w:rsidRPr="007E1FF7">
              <w:rPr>
                <w:rFonts w:ascii="David" w:hAnsi="David"/>
                <w:sz w:val="24"/>
                <w:rtl/>
              </w:rPr>
              <w:t>ריכוז המלח (עבורו מבוקשת ההקלה) האופייני במי ההקזה (מ"ג/ל)</w:t>
            </w:r>
          </w:p>
        </w:tc>
        <w:tc>
          <w:tcPr>
            <w:tcW w:w="6051" w:type="dxa"/>
            <w:gridSpan w:val="2"/>
            <w:shd w:val="clear" w:color="auto" w:fill="auto"/>
          </w:tcPr>
          <w:p w14:paraId="1EFB722B" w14:textId="77777777" w:rsidR="00712C55" w:rsidRPr="007E1FF7" w:rsidRDefault="00712C55" w:rsidP="005E416F">
            <w:pPr>
              <w:spacing w:line="360" w:lineRule="auto"/>
              <w:rPr>
                <w:rFonts w:ascii="David" w:hAnsi="David"/>
                <w:sz w:val="24"/>
                <w:rtl/>
              </w:rPr>
            </w:pPr>
          </w:p>
        </w:tc>
      </w:tr>
      <w:tr w:rsidR="00712C55" w:rsidRPr="007E1FF7" w14:paraId="771629D5" w14:textId="77777777" w:rsidTr="009119F8">
        <w:trPr>
          <w:trHeight w:val="280"/>
          <w:jc w:val="center"/>
        </w:trPr>
        <w:tc>
          <w:tcPr>
            <w:tcW w:w="3804" w:type="dxa"/>
            <w:shd w:val="clear" w:color="auto" w:fill="D9D9D9"/>
          </w:tcPr>
          <w:p w14:paraId="4DB1DCE6" w14:textId="77777777" w:rsidR="00712C55" w:rsidRPr="007E1FF7" w:rsidRDefault="00712C55" w:rsidP="005E416F">
            <w:pPr>
              <w:spacing w:line="360" w:lineRule="auto"/>
              <w:rPr>
                <w:rFonts w:ascii="David" w:hAnsi="David"/>
                <w:sz w:val="24"/>
                <w:rtl/>
              </w:rPr>
            </w:pPr>
            <w:r w:rsidRPr="007E1FF7">
              <w:rPr>
                <w:rFonts w:ascii="David" w:hAnsi="David"/>
                <w:sz w:val="24"/>
                <w:rtl/>
              </w:rPr>
              <w:t>יעד הזרמת מי ההקזה</w:t>
            </w:r>
          </w:p>
        </w:tc>
        <w:tc>
          <w:tcPr>
            <w:tcW w:w="6051" w:type="dxa"/>
            <w:gridSpan w:val="2"/>
            <w:shd w:val="clear" w:color="auto" w:fill="auto"/>
          </w:tcPr>
          <w:p w14:paraId="3B7448B5" w14:textId="77777777" w:rsidR="00712C55" w:rsidRPr="007E1FF7" w:rsidRDefault="00712C55" w:rsidP="005E416F">
            <w:pPr>
              <w:spacing w:line="360" w:lineRule="auto"/>
              <w:rPr>
                <w:rFonts w:ascii="David" w:hAnsi="David"/>
                <w:sz w:val="24"/>
                <w:rtl/>
              </w:rPr>
            </w:pPr>
          </w:p>
        </w:tc>
      </w:tr>
    </w:tbl>
    <w:p w14:paraId="284FC7AB" w14:textId="77777777" w:rsidR="00712C55" w:rsidRPr="007E1FF7" w:rsidRDefault="00712C55" w:rsidP="00712C55">
      <w:pPr>
        <w:numPr>
          <w:ilvl w:val="3"/>
          <w:numId w:val="13"/>
        </w:numPr>
        <w:spacing w:before="240" w:line="360" w:lineRule="auto"/>
        <w:ind w:left="992"/>
        <w:jc w:val="both"/>
        <w:rPr>
          <w:rFonts w:ascii="David" w:hAnsi="David"/>
          <w:sz w:val="24"/>
        </w:rPr>
      </w:pPr>
      <w:r w:rsidRPr="007E1FF7">
        <w:rPr>
          <w:rFonts w:ascii="David" w:hAnsi="David"/>
          <w:sz w:val="24"/>
          <w:rtl/>
        </w:rPr>
        <w:t>כימיקלים המשמשים בתהליכי ייצור, ניקיון ושטיפה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378"/>
        <w:gridCol w:w="1911"/>
        <w:gridCol w:w="4878"/>
      </w:tblGrid>
      <w:tr w:rsidR="00712C55" w:rsidRPr="007E1FF7" w14:paraId="3F2A6114" w14:textId="77777777" w:rsidTr="007101BE">
        <w:trPr>
          <w:trHeight w:val="465"/>
          <w:tblHeader/>
        </w:trPr>
        <w:tc>
          <w:tcPr>
            <w:tcW w:w="1550" w:type="dxa"/>
            <w:shd w:val="clear" w:color="auto" w:fill="D9D9D9"/>
          </w:tcPr>
          <w:p w14:paraId="17ABA531" w14:textId="77777777" w:rsidR="00712C55" w:rsidRPr="007E1FF7" w:rsidRDefault="00712C55" w:rsidP="005E416F">
            <w:pPr>
              <w:spacing w:line="360" w:lineRule="auto"/>
              <w:rPr>
                <w:rFonts w:ascii="David" w:hAnsi="David"/>
                <w:sz w:val="24"/>
                <w:rtl/>
              </w:rPr>
            </w:pPr>
            <w:r w:rsidRPr="007E1FF7">
              <w:rPr>
                <w:rFonts w:ascii="David" w:hAnsi="David"/>
                <w:sz w:val="24"/>
                <w:rtl/>
              </w:rPr>
              <w:t>שם הכימיקל</w:t>
            </w:r>
          </w:p>
        </w:tc>
        <w:tc>
          <w:tcPr>
            <w:tcW w:w="1410" w:type="dxa"/>
            <w:shd w:val="clear" w:color="auto" w:fill="D9D9D9"/>
          </w:tcPr>
          <w:p w14:paraId="2EED19E0" w14:textId="77777777" w:rsidR="00712C55" w:rsidRPr="007E1FF7" w:rsidRDefault="00712C55" w:rsidP="005E416F">
            <w:pPr>
              <w:spacing w:line="360" w:lineRule="auto"/>
              <w:rPr>
                <w:rFonts w:ascii="David" w:hAnsi="David"/>
                <w:sz w:val="24"/>
                <w:rtl/>
              </w:rPr>
            </w:pPr>
            <w:r w:rsidRPr="007E1FF7">
              <w:rPr>
                <w:rFonts w:ascii="David" w:hAnsi="David"/>
                <w:sz w:val="24"/>
                <w:rtl/>
              </w:rPr>
              <w:t>צריכה חודשית (ק"ג/חודש)</w:t>
            </w:r>
          </w:p>
        </w:tc>
        <w:tc>
          <w:tcPr>
            <w:tcW w:w="2086" w:type="dxa"/>
            <w:shd w:val="clear" w:color="auto" w:fill="D9D9D9"/>
          </w:tcPr>
          <w:p w14:paraId="59066E61" w14:textId="77777777" w:rsidR="00712C55" w:rsidRPr="007E1FF7" w:rsidRDefault="00712C55" w:rsidP="005E416F">
            <w:pPr>
              <w:spacing w:line="360" w:lineRule="auto"/>
              <w:rPr>
                <w:rFonts w:ascii="David" w:hAnsi="David"/>
                <w:sz w:val="24"/>
                <w:rtl/>
              </w:rPr>
            </w:pPr>
            <w:r w:rsidRPr="007E1FF7">
              <w:rPr>
                <w:rFonts w:ascii="David" w:hAnsi="David"/>
                <w:sz w:val="24"/>
                <w:rtl/>
              </w:rPr>
              <w:t>ריכוז המלח (עבורו מבוקשת ההקלה) בכימיקל (מג"ל)</w:t>
            </w:r>
          </w:p>
        </w:tc>
        <w:tc>
          <w:tcPr>
            <w:tcW w:w="5637" w:type="dxa"/>
            <w:shd w:val="clear" w:color="auto" w:fill="D9D9D9"/>
          </w:tcPr>
          <w:p w14:paraId="66C56E6E" w14:textId="77777777" w:rsidR="00712C55" w:rsidRPr="007E1FF7" w:rsidRDefault="00712C55" w:rsidP="005E416F">
            <w:pPr>
              <w:spacing w:line="360" w:lineRule="auto"/>
              <w:rPr>
                <w:rFonts w:ascii="David" w:hAnsi="David"/>
                <w:sz w:val="24"/>
                <w:rtl/>
              </w:rPr>
            </w:pPr>
            <w:r w:rsidRPr="007E1FF7">
              <w:rPr>
                <w:rFonts w:ascii="David" w:hAnsi="David"/>
                <w:sz w:val="24"/>
                <w:rtl/>
              </w:rPr>
              <w:t>פרט, כיצד מגיע לשפכי המפעל</w:t>
            </w:r>
          </w:p>
        </w:tc>
      </w:tr>
      <w:tr w:rsidR="00712C55" w:rsidRPr="007E1FF7" w14:paraId="4AF6E738" w14:textId="77777777" w:rsidTr="009119F8">
        <w:tc>
          <w:tcPr>
            <w:tcW w:w="1550" w:type="dxa"/>
            <w:shd w:val="clear" w:color="auto" w:fill="auto"/>
          </w:tcPr>
          <w:p w14:paraId="57DB246A" w14:textId="77777777" w:rsidR="00712C55" w:rsidRPr="007E1FF7" w:rsidRDefault="00712C55" w:rsidP="005E416F">
            <w:pPr>
              <w:spacing w:line="360" w:lineRule="auto"/>
              <w:rPr>
                <w:rFonts w:ascii="David" w:hAnsi="David"/>
                <w:sz w:val="24"/>
                <w:rtl/>
              </w:rPr>
            </w:pPr>
          </w:p>
        </w:tc>
        <w:tc>
          <w:tcPr>
            <w:tcW w:w="1410" w:type="dxa"/>
            <w:shd w:val="clear" w:color="auto" w:fill="auto"/>
          </w:tcPr>
          <w:p w14:paraId="0D10E2C8" w14:textId="77777777" w:rsidR="00712C55" w:rsidRPr="007E1FF7" w:rsidRDefault="00712C55" w:rsidP="005E416F">
            <w:pPr>
              <w:spacing w:line="360" w:lineRule="auto"/>
              <w:rPr>
                <w:rFonts w:ascii="David" w:hAnsi="David"/>
                <w:sz w:val="24"/>
                <w:rtl/>
              </w:rPr>
            </w:pPr>
          </w:p>
        </w:tc>
        <w:tc>
          <w:tcPr>
            <w:tcW w:w="2086" w:type="dxa"/>
          </w:tcPr>
          <w:p w14:paraId="5BD8D830" w14:textId="77777777" w:rsidR="00712C55" w:rsidRPr="007E1FF7" w:rsidRDefault="00712C55" w:rsidP="005E416F">
            <w:pPr>
              <w:spacing w:line="360" w:lineRule="auto"/>
              <w:rPr>
                <w:rFonts w:ascii="David" w:hAnsi="David"/>
                <w:sz w:val="24"/>
                <w:rtl/>
              </w:rPr>
            </w:pPr>
          </w:p>
        </w:tc>
        <w:tc>
          <w:tcPr>
            <w:tcW w:w="5637" w:type="dxa"/>
            <w:shd w:val="clear" w:color="auto" w:fill="auto"/>
          </w:tcPr>
          <w:p w14:paraId="28EA98DC" w14:textId="77777777" w:rsidR="00712C55" w:rsidRPr="007E1FF7" w:rsidRDefault="00712C55" w:rsidP="005E416F">
            <w:pPr>
              <w:spacing w:line="360" w:lineRule="auto"/>
              <w:rPr>
                <w:rFonts w:ascii="David" w:hAnsi="David"/>
                <w:sz w:val="24"/>
                <w:rtl/>
              </w:rPr>
            </w:pPr>
          </w:p>
        </w:tc>
      </w:tr>
      <w:tr w:rsidR="00712C55" w:rsidRPr="007E1FF7" w14:paraId="749EB6A9" w14:textId="77777777" w:rsidTr="009119F8">
        <w:tc>
          <w:tcPr>
            <w:tcW w:w="1550" w:type="dxa"/>
            <w:shd w:val="clear" w:color="auto" w:fill="auto"/>
          </w:tcPr>
          <w:p w14:paraId="7D112B21" w14:textId="77777777" w:rsidR="00712C55" w:rsidRPr="007E1FF7" w:rsidRDefault="00712C55" w:rsidP="005E416F">
            <w:pPr>
              <w:spacing w:line="360" w:lineRule="auto"/>
              <w:rPr>
                <w:rFonts w:ascii="David" w:hAnsi="David"/>
                <w:sz w:val="24"/>
                <w:rtl/>
              </w:rPr>
            </w:pPr>
          </w:p>
        </w:tc>
        <w:tc>
          <w:tcPr>
            <w:tcW w:w="1410" w:type="dxa"/>
            <w:shd w:val="clear" w:color="auto" w:fill="auto"/>
          </w:tcPr>
          <w:p w14:paraId="16B07E63" w14:textId="77777777" w:rsidR="00712C55" w:rsidRPr="007E1FF7" w:rsidRDefault="00712C55" w:rsidP="005E416F">
            <w:pPr>
              <w:spacing w:line="360" w:lineRule="auto"/>
              <w:rPr>
                <w:rFonts w:ascii="David" w:hAnsi="David"/>
                <w:sz w:val="24"/>
                <w:rtl/>
              </w:rPr>
            </w:pPr>
          </w:p>
        </w:tc>
        <w:tc>
          <w:tcPr>
            <w:tcW w:w="2086" w:type="dxa"/>
          </w:tcPr>
          <w:p w14:paraId="0BED56F0" w14:textId="77777777" w:rsidR="00712C55" w:rsidRPr="007E1FF7" w:rsidRDefault="00712C55" w:rsidP="005E416F">
            <w:pPr>
              <w:spacing w:line="360" w:lineRule="auto"/>
              <w:rPr>
                <w:rFonts w:ascii="David" w:hAnsi="David"/>
                <w:sz w:val="24"/>
                <w:rtl/>
              </w:rPr>
            </w:pPr>
          </w:p>
        </w:tc>
        <w:tc>
          <w:tcPr>
            <w:tcW w:w="5637" w:type="dxa"/>
            <w:shd w:val="clear" w:color="auto" w:fill="auto"/>
          </w:tcPr>
          <w:p w14:paraId="2B2CE6CB" w14:textId="77777777" w:rsidR="00712C55" w:rsidRPr="007E1FF7" w:rsidRDefault="00712C55" w:rsidP="005E416F">
            <w:pPr>
              <w:spacing w:line="360" w:lineRule="auto"/>
              <w:rPr>
                <w:rFonts w:ascii="David" w:hAnsi="David"/>
                <w:sz w:val="24"/>
                <w:rtl/>
              </w:rPr>
            </w:pPr>
          </w:p>
        </w:tc>
      </w:tr>
      <w:tr w:rsidR="00712C55" w:rsidRPr="007E1FF7" w14:paraId="338B1CFD" w14:textId="77777777" w:rsidTr="009119F8">
        <w:tc>
          <w:tcPr>
            <w:tcW w:w="1550" w:type="dxa"/>
            <w:shd w:val="clear" w:color="auto" w:fill="auto"/>
          </w:tcPr>
          <w:p w14:paraId="07D26516" w14:textId="77777777" w:rsidR="00712C55" w:rsidRPr="007E1FF7" w:rsidRDefault="00712C55" w:rsidP="005E416F">
            <w:pPr>
              <w:spacing w:line="360" w:lineRule="auto"/>
              <w:rPr>
                <w:rFonts w:ascii="David" w:hAnsi="David"/>
                <w:sz w:val="24"/>
                <w:rtl/>
              </w:rPr>
            </w:pPr>
          </w:p>
        </w:tc>
        <w:tc>
          <w:tcPr>
            <w:tcW w:w="1410" w:type="dxa"/>
            <w:shd w:val="clear" w:color="auto" w:fill="auto"/>
          </w:tcPr>
          <w:p w14:paraId="2D7CC1DA" w14:textId="77777777" w:rsidR="00712C55" w:rsidRPr="007E1FF7" w:rsidRDefault="00712C55" w:rsidP="005E416F">
            <w:pPr>
              <w:spacing w:line="360" w:lineRule="auto"/>
              <w:rPr>
                <w:rFonts w:ascii="David" w:hAnsi="David"/>
                <w:sz w:val="24"/>
                <w:rtl/>
              </w:rPr>
            </w:pPr>
          </w:p>
        </w:tc>
        <w:tc>
          <w:tcPr>
            <w:tcW w:w="2086" w:type="dxa"/>
          </w:tcPr>
          <w:p w14:paraId="26259F44" w14:textId="77777777" w:rsidR="00712C55" w:rsidRPr="007E1FF7" w:rsidRDefault="00712C55" w:rsidP="005E416F">
            <w:pPr>
              <w:spacing w:line="360" w:lineRule="auto"/>
              <w:rPr>
                <w:rFonts w:ascii="David" w:hAnsi="David"/>
                <w:sz w:val="24"/>
                <w:rtl/>
              </w:rPr>
            </w:pPr>
          </w:p>
        </w:tc>
        <w:tc>
          <w:tcPr>
            <w:tcW w:w="5637" w:type="dxa"/>
            <w:shd w:val="clear" w:color="auto" w:fill="auto"/>
          </w:tcPr>
          <w:p w14:paraId="0C5BA9BB" w14:textId="77777777" w:rsidR="00712C55" w:rsidRPr="007E1FF7" w:rsidRDefault="00712C55" w:rsidP="005E416F">
            <w:pPr>
              <w:spacing w:line="360" w:lineRule="auto"/>
              <w:rPr>
                <w:rFonts w:ascii="David" w:hAnsi="David"/>
                <w:sz w:val="24"/>
                <w:rtl/>
              </w:rPr>
            </w:pPr>
          </w:p>
        </w:tc>
      </w:tr>
    </w:tbl>
    <w:p w14:paraId="7AE3D645" w14:textId="77777777" w:rsidR="00712C55" w:rsidRPr="007E1FF7" w:rsidRDefault="00712C55" w:rsidP="00712C55">
      <w:pPr>
        <w:spacing w:before="240" w:line="360" w:lineRule="auto"/>
        <w:ind w:left="720"/>
        <w:jc w:val="both"/>
        <w:rPr>
          <w:rFonts w:ascii="David" w:hAnsi="David"/>
          <w:sz w:val="24"/>
        </w:rPr>
      </w:pPr>
      <w:r w:rsidRPr="007E1FF7">
        <w:rPr>
          <w:rFonts w:ascii="David" w:hAnsi="David"/>
          <w:sz w:val="24"/>
          <w:rtl/>
        </w:rPr>
        <w:t>2.1 עבור מפעלי ציפוי מתכות וטיפול פני שטח, יש למלא את הטבלה הבאה:</w:t>
      </w:r>
    </w:p>
    <w:tbl>
      <w:tblPr>
        <w:bidiVisual/>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0"/>
        <w:gridCol w:w="1980"/>
        <w:gridCol w:w="1980"/>
        <w:gridCol w:w="1980"/>
      </w:tblGrid>
      <w:tr w:rsidR="00712C55" w:rsidRPr="007E1FF7" w14:paraId="0353EC39" w14:textId="77777777" w:rsidTr="007101BE">
        <w:trPr>
          <w:tblHeader/>
        </w:trPr>
        <w:tc>
          <w:tcPr>
            <w:tcW w:w="1980" w:type="dxa"/>
            <w:shd w:val="clear" w:color="auto" w:fill="D9D9D9"/>
          </w:tcPr>
          <w:p w14:paraId="11A01665" w14:textId="77777777" w:rsidR="00712C55" w:rsidRPr="007E1FF7" w:rsidRDefault="00712C55" w:rsidP="005E416F">
            <w:pPr>
              <w:spacing w:line="360" w:lineRule="auto"/>
              <w:rPr>
                <w:rFonts w:ascii="David" w:hAnsi="David"/>
                <w:sz w:val="24"/>
                <w:rtl/>
              </w:rPr>
            </w:pPr>
            <w:r w:rsidRPr="007E1FF7">
              <w:rPr>
                <w:rFonts w:ascii="David" w:hAnsi="David"/>
                <w:sz w:val="24"/>
                <w:rtl/>
              </w:rPr>
              <w:t>שם/מספר אמבט</w:t>
            </w:r>
          </w:p>
        </w:tc>
        <w:tc>
          <w:tcPr>
            <w:tcW w:w="1980" w:type="dxa"/>
            <w:shd w:val="clear" w:color="auto" w:fill="D9D9D9"/>
          </w:tcPr>
          <w:p w14:paraId="4587E7F3" w14:textId="77777777" w:rsidR="00712C55" w:rsidRPr="007E1FF7" w:rsidRDefault="00712C55" w:rsidP="005E416F">
            <w:pPr>
              <w:spacing w:line="360" w:lineRule="auto"/>
              <w:rPr>
                <w:rFonts w:ascii="David" w:hAnsi="David"/>
                <w:sz w:val="24"/>
                <w:rtl/>
              </w:rPr>
            </w:pPr>
            <w:r w:rsidRPr="007E1FF7">
              <w:rPr>
                <w:rFonts w:ascii="David" w:hAnsi="David"/>
                <w:sz w:val="24"/>
                <w:rtl/>
              </w:rPr>
              <w:t>נפח (ליטר)</w:t>
            </w:r>
          </w:p>
        </w:tc>
        <w:tc>
          <w:tcPr>
            <w:tcW w:w="1980" w:type="dxa"/>
            <w:shd w:val="clear" w:color="auto" w:fill="D9D9D9"/>
          </w:tcPr>
          <w:p w14:paraId="09DA2528" w14:textId="77777777" w:rsidR="00712C55" w:rsidRPr="007E1FF7" w:rsidRDefault="00712C55" w:rsidP="005E416F">
            <w:pPr>
              <w:spacing w:line="360" w:lineRule="auto"/>
              <w:rPr>
                <w:rFonts w:ascii="David" w:hAnsi="David"/>
                <w:sz w:val="24"/>
                <w:rtl/>
              </w:rPr>
            </w:pPr>
            <w:r w:rsidRPr="007E1FF7">
              <w:rPr>
                <w:rFonts w:ascii="David" w:hAnsi="David"/>
                <w:sz w:val="24"/>
                <w:rtl/>
              </w:rPr>
              <w:t>ריכוז המזהם הרלוונטי באמבט (מ"ג/ליטר)</w:t>
            </w:r>
          </w:p>
        </w:tc>
        <w:tc>
          <w:tcPr>
            <w:tcW w:w="1980" w:type="dxa"/>
            <w:shd w:val="clear" w:color="auto" w:fill="D9D9D9"/>
          </w:tcPr>
          <w:p w14:paraId="10D014C6" w14:textId="77777777" w:rsidR="00712C55" w:rsidRPr="007E1FF7" w:rsidRDefault="00712C55" w:rsidP="005E416F">
            <w:pPr>
              <w:spacing w:line="360" w:lineRule="auto"/>
              <w:rPr>
                <w:rFonts w:ascii="David" w:hAnsi="David"/>
                <w:sz w:val="24"/>
                <w:rtl/>
              </w:rPr>
            </w:pPr>
            <w:r w:rsidRPr="007E1FF7">
              <w:rPr>
                <w:rFonts w:ascii="David" w:hAnsi="David"/>
                <w:sz w:val="24"/>
                <w:rtl/>
              </w:rPr>
              <w:t>תדירות ההחלפה</w:t>
            </w:r>
          </w:p>
        </w:tc>
        <w:tc>
          <w:tcPr>
            <w:tcW w:w="1980" w:type="dxa"/>
            <w:shd w:val="clear" w:color="auto" w:fill="D9D9D9"/>
          </w:tcPr>
          <w:p w14:paraId="19B9ADF9" w14:textId="77777777" w:rsidR="00712C55" w:rsidRPr="007E1FF7" w:rsidRDefault="00712C55" w:rsidP="005E416F">
            <w:pPr>
              <w:spacing w:line="360" w:lineRule="auto"/>
              <w:rPr>
                <w:rFonts w:ascii="David" w:hAnsi="David"/>
                <w:sz w:val="24"/>
                <w:rtl/>
              </w:rPr>
            </w:pPr>
            <w:r w:rsidRPr="007E1FF7">
              <w:rPr>
                <w:rFonts w:ascii="David" w:hAnsi="David"/>
                <w:sz w:val="24"/>
                <w:rtl/>
              </w:rPr>
              <w:t>יעד פינוי/הזרמה</w:t>
            </w:r>
          </w:p>
        </w:tc>
      </w:tr>
      <w:tr w:rsidR="00712C55" w:rsidRPr="007E1FF7" w14:paraId="67BE1958" w14:textId="77777777" w:rsidTr="009119F8">
        <w:tc>
          <w:tcPr>
            <w:tcW w:w="1980" w:type="dxa"/>
            <w:shd w:val="clear" w:color="auto" w:fill="auto"/>
          </w:tcPr>
          <w:p w14:paraId="4599F41D" w14:textId="77777777" w:rsidR="00712C55" w:rsidRPr="007E1FF7" w:rsidRDefault="00712C55" w:rsidP="005E416F">
            <w:pPr>
              <w:spacing w:line="360" w:lineRule="auto"/>
              <w:rPr>
                <w:rFonts w:ascii="David" w:hAnsi="David"/>
                <w:sz w:val="24"/>
                <w:rtl/>
              </w:rPr>
            </w:pPr>
          </w:p>
        </w:tc>
        <w:tc>
          <w:tcPr>
            <w:tcW w:w="1980" w:type="dxa"/>
            <w:shd w:val="clear" w:color="auto" w:fill="auto"/>
          </w:tcPr>
          <w:p w14:paraId="3E36D939" w14:textId="77777777" w:rsidR="00712C55" w:rsidRPr="007E1FF7" w:rsidRDefault="00712C55" w:rsidP="005E416F">
            <w:pPr>
              <w:spacing w:line="360" w:lineRule="auto"/>
              <w:rPr>
                <w:rFonts w:ascii="David" w:hAnsi="David"/>
                <w:sz w:val="24"/>
                <w:rtl/>
              </w:rPr>
            </w:pPr>
          </w:p>
        </w:tc>
        <w:tc>
          <w:tcPr>
            <w:tcW w:w="1980" w:type="dxa"/>
            <w:shd w:val="clear" w:color="auto" w:fill="auto"/>
          </w:tcPr>
          <w:p w14:paraId="593844A2" w14:textId="77777777" w:rsidR="00712C55" w:rsidRPr="007E1FF7" w:rsidRDefault="00712C55" w:rsidP="005E416F">
            <w:pPr>
              <w:spacing w:line="360" w:lineRule="auto"/>
              <w:rPr>
                <w:rFonts w:ascii="David" w:hAnsi="David"/>
                <w:sz w:val="24"/>
                <w:rtl/>
              </w:rPr>
            </w:pPr>
          </w:p>
        </w:tc>
        <w:tc>
          <w:tcPr>
            <w:tcW w:w="1980" w:type="dxa"/>
            <w:shd w:val="clear" w:color="auto" w:fill="auto"/>
          </w:tcPr>
          <w:p w14:paraId="5EADEE64" w14:textId="77777777" w:rsidR="00712C55" w:rsidRPr="007E1FF7" w:rsidRDefault="00712C55" w:rsidP="005E416F">
            <w:pPr>
              <w:spacing w:line="360" w:lineRule="auto"/>
              <w:rPr>
                <w:rFonts w:ascii="David" w:hAnsi="David"/>
                <w:sz w:val="24"/>
                <w:rtl/>
              </w:rPr>
            </w:pPr>
          </w:p>
        </w:tc>
        <w:tc>
          <w:tcPr>
            <w:tcW w:w="1980" w:type="dxa"/>
            <w:shd w:val="clear" w:color="auto" w:fill="auto"/>
          </w:tcPr>
          <w:p w14:paraId="519F4F9D" w14:textId="77777777" w:rsidR="00712C55" w:rsidRPr="007E1FF7" w:rsidRDefault="00712C55" w:rsidP="005E416F">
            <w:pPr>
              <w:spacing w:line="360" w:lineRule="auto"/>
              <w:rPr>
                <w:rFonts w:ascii="David" w:hAnsi="David"/>
                <w:sz w:val="24"/>
                <w:rtl/>
              </w:rPr>
            </w:pPr>
          </w:p>
        </w:tc>
      </w:tr>
      <w:tr w:rsidR="00712C55" w:rsidRPr="007E1FF7" w14:paraId="6844C0D4" w14:textId="77777777" w:rsidTr="009119F8">
        <w:tc>
          <w:tcPr>
            <w:tcW w:w="1980" w:type="dxa"/>
            <w:shd w:val="clear" w:color="auto" w:fill="auto"/>
          </w:tcPr>
          <w:p w14:paraId="02DF209C" w14:textId="77777777" w:rsidR="00712C55" w:rsidRPr="007E1FF7" w:rsidRDefault="00712C55" w:rsidP="005E416F">
            <w:pPr>
              <w:spacing w:line="360" w:lineRule="auto"/>
              <w:rPr>
                <w:rFonts w:ascii="David" w:hAnsi="David"/>
                <w:sz w:val="24"/>
                <w:rtl/>
              </w:rPr>
            </w:pPr>
          </w:p>
        </w:tc>
        <w:tc>
          <w:tcPr>
            <w:tcW w:w="1980" w:type="dxa"/>
            <w:shd w:val="clear" w:color="auto" w:fill="auto"/>
          </w:tcPr>
          <w:p w14:paraId="44F2B9C4" w14:textId="77777777" w:rsidR="00712C55" w:rsidRPr="007E1FF7" w:rsidRDefault="00712C55" w:rsidP="005E416F">
            <w:pPr>
              <w:spacing w:line="360" w:lineRule="auto"/>
              <w:rPr>
                <w:rFonts w:ascii="David" w:hAnsi="David"/>
                <w:sz w:val="24"/>
                <w:rtl/>
              </w:rPr>
            </w:pPr>
          </w:p>
        </w:tc>
        <w:tc>
          <w:tcPr>
            <w:tcW w:w="1980" w:type="dxa"/>
            <w:shd w:val="clear" w:color="auto" w:fill="auto"/>
          </w:tcPr>
          <w:p w14:paraId="2ECD7DC8" w14:textId="77777777" w:rsidR="00712C55" w:rsidRPr="007E1FF7" w:rsidRDefault="00712C55" w:rsidP="005E416F">
            <w:pPr>
              <w:spacing w:line="360" w:lineRule="auto"/>
              <w:rPr>
                <w:rFonts w:ascii="David" w:hAnsi="David"/>
                <w:sz w:val="24"/>
                <w:rtl/>
              </w:rPr>
            </w:pPr>
          </w:p>
        </w:tc>
        <w:tc>
          <w:tcPr>
            <w:tcW w:w="1980" w:type="dxa"/>
            <w:shd w:val="clear" w:color="auto" w:fill="auto"/>
          </w:tcPr>
          <w:p w14:paraId="1C5F2984" w14:textId="77777777" w:rsidR="00712C55" w:rsidRPr="007E1FF7" w:rsidRDefault="00712C55" w:rsidP="005E416F">
            <w:pPr>
              <w:spacing w:line="360" w:lineRule="auto"/>
              <w:rPr>
                <w:rFonts w:ascii="David" w:hAnsi="David"/>
                <w:sz w:val="24"/>
                <w:rtl/>
              </w:rPr>
            </w:pPr>
          </w:p>
        </w:tc>
        <w:tc>
          <w:tcPr>
            <w:tcW w:w="1980" w:type="dxa"/>
            <w:shd w:val="clear" w:color="auto" w:fill="auto"/>
          </w:tcPr>
          <w:p w14:paraId="09C867DA" w14:textId="77777777" w:rsidR="00712C55" w:rsidRPr="007E1FF7" w:rsidRDefault="00712C55" w:rsidP="005E416F">
            <w:pPr>
              <w:spacing w:line="360" w:lineRule="auto"/>
              <w:rPr>
                <w:rFonts w:ascii="David" w:hAnsi="David"/>
                <w:sz w:val="24"/>
                <w:rtl/>
              </w:rPr>
            </w:pPr>
          </w:p>
        </w:tc>
      </w:tr>
      <w:tr w:rsidR="00712C55" w:rsidRPr="007E1FF7" w14:paraId="35BEBB99" w14:textId="77777777" w:rsidTr="009119F8">
        <w:tc>
          <w:tcPr>
            <w:tcW w:w="1980" w:type="dxa"/>
            <w:shd w:val="clear" w:color="auto" w:fill="auto"/>
          </w:tcPr>
          <w:p w14:paraId="30A66C6B" w14:textId="77777777" w:rsidR="00712C55" w:rsidRPr="007E1FF7" w:rsidRDefault="00712C55" w:rsidP="005E416F">
            <w:pPr>
              <w:spacing w:line="360" w:lineRule="auto"/>
              <w:rPr>
                <w:rFonts w:ascii="David" w:hAnsi="David"/>
                <w:sz w:val="24"/>
                <w:rtl/>
              </w:rPr>
            </w:pPr>
          </w:p>
        </w:tc>
        <w:tc>
          <w:tcPr>
            <w:tcW w:w="1980" w:type="dxa"/>
            <w:shd w:val="clear" w:color="auto" w:fill="auto"/>
          </w:tcPr>
          <w:p w14:paraId="7B9A11D2" w14:textId="77777777" w:rsidR="00712C55" w:rsidRPr="007E1FF7" w:rsidRDefault="00712C55" w:rsidP="005E416F">
            <w:pPr>
              <w:spacing w:line="360" w:lineRule="auto"/>
              <w:rPr>
                <w:rFonts w:ascii="David" w:hAnsi="David"/>
                <w:sz w:val="24"/>
                <w:rtl/>
              </w:rPr>
            </w:pPr>
          </w:p>
        </w:tc>
        <w:tc>
          <w:tcPr>
            <w:tcW w:w="1980" w:type="dxa"/>
            <w:shd w:val="clear" w:color="auto" w:fill="auto"/>
          </w:tcPr>
          <w:p w14:paraId="60AA9408" w14:textId="77777777" w:rsidR="00712C55" w:rsidRPr="007E1FF7" w:rsidRDefault="00712C55" w:rsidP="005E416F">
            <w:pPr>
              <w:spacing w:line="360" w:lineRule="auto"/>
              <w:rPr>
                <w:rFonts w:ascii="David" w:hAnsi="David"/>
                <w:sz w:val="24"/>
                <w:rtl/>
              </w:rPr>
            </w:pPr>
          </w:p>
        </w:tc>
        <w:tc>
          <w:tcPr>
            <w:tcW w:w="1980" w:type="dxa"/>
            <w:shd w:val="clear" w:color="auto" w:fill="auto"/>
          </w:tcPr>
          <w:p w14:paraId="0AFDE2BB" w14:textId="77777777" w:rsidR="00712C55" w:rsidRPr="007E1FF7" w:rsidRDefault="00712C55" w:rsidP="005E416F">
            <w:pPr>
              <w:spacing w:line="360" w:lineRule="auto"/>
              <w:rPr>
                <w:rFonts w:ascii="David" w:hAnsi="David"/>
                <w:sz w:val="24"/>
                <w:rtl/>
              </w:rPr>
            </w:pPr>
          </w:p>
        </w:tc>
        <w:tc>
          <w:tcPr>
            <w:tcW w:w="1980" w:type="dxa"/>
            <w:shd w:val="clear" w:color="auto" w:fill="auto"/>
          </w:tcPr>
          <w:p w14:paraId="48EFE205" w14:textId="77777777" w:rsidR="00712C55" w:rsidRPr="007E1FF7" w:rsidRDefault="00712C55" w:rsidP="005E416F">
            <w:pPr>
              <w:spacing w:line="360" w:lineRule="auto"/>
              <w:rPr>
                <w:rFonts w:ascii="David" w:hAnsi="David"/>
                <w:sz w:val="24"/>
                <w:rtl/>
              </w:rPr>
            </w:pPr>
          </w:p>
        </w:tc>
      </w:tr>
    </w:tbl>
    <w:p w14:paraId="712FB7FE" w14:textId="77777777" w:rsidR="00712C55" w:rsidRPr="007E1FF7" w:rsidRDefault="00712C55" w:rsidP="00712C55">
      <w:pPr>
        <w:numPr>
          <w:ilvl w:val="3"/>
          <w:numId w:val="13"/>
        </w:numPr>
        <w:spacing w:before="240" w:line="360" w:lineRule="auto"/>
        <w:jc w:val="both"/>
        <w:rPr>
          <w:rFonts w:ascii="David" w:hAnsi="David"/>
          <w:sz w:val="24"/>
        </w:rPr>
      </w:pPr>
      <w:r w:rsidRPr="007E1FF7">
        <w:rPr>
          <w:rFonts w:ascii="David" w:hAnsi="David"/>
          <w:sz w:val="24"/>
          <w:rtl/>
        </w:rPr>
        <w:t>מתקן קדם טיפול בשפכים</w:t>
      </w:r>
    </w:p>
    <w:tbl>
      <w:tblPr>
        <w:bidiVisual/>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712C55" w:rsidRPr="007E1FF7" w14:paraId="30533373" w14:textId="77777777" w:rsidTr="009119F8">
        <w:tc>
          <w:tcPr>
            <w:tcW w:w="9880" w:type="dxa"/>
            <w:shd w:val="clear" w:color="auto" w:fill="D9D9D9"/>
          </w:tcPr>
          <w:p w14:paraId="4EB27C31" w14:textId="77777777" w:rsidR="00712C55" w:rsidRPr="007E1FF7" w:rsidRDefault="00712C55" w:rsidP="009119F8">
            <w:pPr>
              <w:spacing w:line="360" w:lineRule="auto"/>
              <w:jc w:val="both"/>
              <w:rPr>
                <w:rFonts w:ascii="David" w:hAnsi="David"/>
                <w:sz w:val="24"/>
                <w:rtl/>
              </w:rPr>
            </w:pPr>
            <w:bookmarkStart w:id="17" w:name="_Hlk502481981"/>
            <w:r w:rsidRPr="007E1FF7">
              <w:rPr>
                <w:rFonts w:ascii="David" w:hAnsi="David"/>
                <w:sz w:val="24"/>
                <w:rtl/>
              </w:rPr>
              <w:t>3.1 תיאור ענייני של תהליך קדם הטיפול</w:t>
            </w:r>
          </w:p>
        </w:tc>
      </w:tr>
      <w:tr w:rsidR="00712C55" w:rsidRPr="007E1FF7" w14:paraId="0D96F43C" w14:textId="77777777" w:rsidTr="009119F8">
        <w:trPr>
          <w:trHeight w:val="138"/>
        </w:trPr>
        <w:tc>
          <w:tcPr>
            <w:tcW w:w="9880" w:type="dxa"/>
            <w:shd w:val="clear" w:color="auto" w:fill="auto"/>
          </w:tcPr>
          <w:p w14:paraId="02E99FD8" w14:textId="77777777" w:rsidR="00712C55" w:rsidRPr="007E1FF7" w:rsidRDefault="00712C55" w:rsidP="009119F8">
            <w:pPr>
              <w:spacing w:line="360" w:lineRule="auto"/>
              <w:jc w:val="both"/>
              <w:rPr>
                <w:rFonts w:ascii="David" w:hAnsi="David"/>
                <w:sz w:val="24"/>
                <w:rtl/>
              </w:rPr>
            </w:pPr>
          </w:p>
          <w:p w14:paraId="57A5C582" w14:textId="77777777" w:rsidR="00712C55" w:rsidRPr="007E1FF7" w:rsidRDefault="00712C55" w:rsidP="009119F8">
            <w:pPr>
              <w:spacing w:line="360" w:lineRule="auto"/>
              <w:jc w:val="both"/>
              <w:rPr>
                <w:rFonts w:ascii="David" w:hAnsi="David"/>
                <w:sz w:val="24"/>
                <w:rtl/>
              </w:rPr>
            </w:pPr>
          </w:p>
        </w:tc>
      </w:tr>
      <w:bookmarkEnd w:id="17"/>
    </w:tbl>
    <w:p w14:paraId="73244A68" w14:textId="77777777" w:rsidR="000F1606" w:rsidRPr="007E1FF7" w:rsidRDefault="000F1606" w:rsidP="00712C55">
      <w:pPr>
        <w:spacing w:line="360" w:lineRule="auto"/>
        <w:jc w:val="both"/>
        <w:rPr>
          <w:rFonts w:ascii="David" w:hAnsi="David"/>
          <w:sz w:val="24"/>
          <w:rtl/>
        </w:rPr>
      </w:pPr>
    </w:p>
    <w:p w14:paraId="524762DA" w14:textId="77777777" w:rsidR="000F1606" w:rsidRPr="007E1FF7" w:rsidRDefault="000F1606">
      <w:pPr>
        <w:overflowPunct/>
        <w:autoSpaceDE/>
        <w:autoSpaceDN/>
        <w:bidi w:val="0"/>
        <w:adjustRightInd/>
        <w:textAlignment w:val="auto"/>
        <w:rPr>
          <w:rFonts w:ascii="David" w:hAnsi="David"/>
          <w:sz w:val="24"/>
          <w:rtl/>
        </w:rPr>
      </w:pPr>
      <w:r w:rsidRPr="007E1FF7">
        <w:rPr>
          <w:rFonts w:ascii="David" w:hAnsi="David"/>
          <w:sz w:val="24"/>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363"/>
        <w:gridCol w:w="4495"/>
      </w:tblGrid>
      <w:tr w:rsidR="00712C55" w:rsidRPr="007E1FF7" w14:paraId="2AFD0870" w14:textId="77777777" w:rsidTr="005E416F">
        <w:trPr>
          <w:trHeight w:val="465"/>
          <w:tblHeader/>
        </w:trPr>
        <w:tc>
          <w:tcPr>
            <w:tcW w:w="9855" w:type="dxa"/>
            <w:gridSpan w:val="3"/>
            <w:shd w:val="clear" w:color="auto" w:fill="D9D9D9"/>
          </w:tcPr>
          <w:p w14:paraId="17A834C4" w14:textId="7FC9A896" w:rsidR="00712C55" w:rsidRPr="007E1FF7" w:rsidRDefault="00712C55" w:rsidP="009119F8">
            <w:pPr>
              <w:spacing w:line="360" w:lineRule="auto"/>
              <w:jc w:val="both"/>
              <w:rPr>
                <w:rFonts w:ascii="David" w:hAnsi="David"/>
                <w:sz w:val="24"/>
                <w:rtl/>
              </w:rPr>
            </w:pPr>
            <w:bookmarkStart w:id="18" w:name="_Hlk499129628"/>
            <w:r w:rsidRPr="007E1FF7">
              <w:rPr>
                <w:rFonts w:ascii="David" w:hAnsi="David"/>
                <w:sz w:val="24"/>
                <w:rtl/>
              </w:rPr>
              <w:lastRenderedPageBreak/>
              <w:t xml:space="preserve">3.2 כימיקלים מכילי מלחים במתקן קדם הטיפול (לצורך נטרול/התאמת ערך הגבה, </w:t>
            </w:r>
            <w:proofErr w:type="spellStart"/>
            <w:r w:rsidRPr="007E1FF7">
              <w:rPr>
                <w:rFonts w:ascii="David" w:hAnsi="David"/>
                <w:sz w:val="24"/>
                <w:rtl/>
              </w:rPr>
              <w:t>קואגולנטים</w:t>
            </w:r>
            <w:proofErr w:type="spellEnd"/>
            <w:r w:rsidRPr="007E1FF7">
              <w:rPr>
                <w:rFonts w:ascii="David" w:hAnsi="David"/>
                <w:sz w:val="24"/>
                <w:rtl/>
              </w:rPr>
              <w:t xml:space="preserve">, </w:t>
            </w:r>
            <w:proofErr w:type="spellStart"/>
            <w:r w:rsidRPr="007E1FF7">
              <w:rPr>
                <w:rFonts w:ascii="David" w:hAnsi="David"/>
                <w:sz w:val="24"/>
                <w:rtl/>
              </w:rPr>
              <w:t>פלוקולנטים</w:t>
            </w:r>
            <w:proofErr w:type="spellEnd"/>
            <w:r w:rsidRPr="007E1FF7">
              <w:rPr>
                <w:rFonts w:ascii="David" w:hAnsi="David"/>
                <w:sz w:val="24"/>
                <w:rtl/>
              </w:rPr>
              <w:t>)</w:t>
            </w:r>
          </w:p>
        </w:tc>
      </w:tr>
      <w:tr w:rsidR="00712C55" w:rsidRPr="007E1FF7" w14:paraId="1FC11735" w14:textId="77777777" w:rsidTr="005E416F">
        <w:trPr>
          <w:trHeight w:val="465"/>
          <w:tblHeader/>
        </w:trPr>
        <w:tc>
          <w:tcPr>
            <w:tcW w:w="2834" w:type="dxa"/>
            <w:shd w:val="clear" w:color="auto" w:fill="D9D9D9"/>
          </w:tcPr>
          <w:p w14:paraId="4839843B" w14:textId="77777777" w:rsidR="00712C55" w:rsidRPr="007E1FF7" w:rsidRDefault="00712C55" w:rsidP="005E416F">
            <w:pPr>
              <w:spacing w:line="360" w:lineRule="auto"/>
              <w:rPr>
                <w:rFonts w:ascii="David" w:hAnsi="David"/>
                <w:sz w:val="24"/>
                <w:rtl/>
              </w:rPr>
            </w:pPr>
            <w:r w:rsidRPr="007E1FF7">
              <w:rPr>
                <w:rFonts w:ascii="David" w:hAnsi="David"/>
                <w:sz w:val="24"/>
                <w:rtl/>
              </w:rPr>
              <w:t>שם הכימיקל</w:t>
            </w:r>
          </w:p>
        </w:tc>
        <w:tc>
          <w:tcPr>
            <w:tcW w:w="2403" w:type="dxa"/>
            <w:shd w:val="clear" w:color="auto" w:fill="D9D9D9"/>
          </w:tcPr>
          <w:p w14:paraId="6192B994" w14:textId="77777777" w:rsidR="00712C55" w:rsidRPr="007E1FF7" w:rsidRDefault="00712C55" w:rsidP="005E416F">
            <w:pPr>
              <w:spacing w:line="360" w:lineRule="auto"/>
              <w:rPr>
                <w:rFonts w:ascii="David" w:hAnsi="David"/>
                <w:sz w:val="24"/>
                <w:rtl/>
              </w:rPr>
            </w:pPr>
            <w:r w:rsidRPr="007E1FF7">
              <w:rPr>
                <w:rFonts w:ascii="David" w:hAnsi="David"/>
                <w:sz w:val="24"/>
                <w:rtl/>
              </w:rPr>
              <w:t>צריכה חודשית (ק"ג/חודש)</w:t>
            </w:r>
          </w:p>
        </w:tc>
        <w:tc>
          <w:tcPr>
            <w:tcW w:w="4618" w:type="dxa"/>
            <w:shd w:val="clear" w:color="auto" w:fill="D9D9D9"/>
          </w:tcPr>
          <w:p w14:paraId="54E63D0E" w14:textId="77777777" w:rsidR="00712C55" w:rsidRPr="007E1FF7" w:rsidRDefault="00712C55" w:rsidP="005E416F">
            <w:pPr>
              <w:spacing w:line="360" w:lineRule="auto"/>
              <w:rPr>
                <w:rFonts w:ascii="David" w:hAnsi="David"/>
                <w:sz w:val="24"/>
                <w:rtl/>
              </w:rPr>
            </w:pPr>
            <w:r w:rsidRPr="007E1FF7">
              <w:rPr>
                <w:rFonts w:ascii="David" w:hAnsi="David"/>
                <w:sz w:val="24"/>
                <w:rtl/>
              </w:rPr>
              <w:t>ריכוז המלח (עבורו מבוקשת ההקלה) בכימיקל (מג"ל)</w:t>
            </w:r>
          </w:p>
        </w:tc>
      </w:tr>
      <w:tr w:rsidR="00712C55" w:rsidRPr="007E1FF7" w14:paraId="49C375F0" w14:textId="77777777" w:rsidTr="005E416F">
        <w:tc>
          <w:tcPr>
            <w:tcW w:w="2834" w:type="dxa"/>
            <w:shd w:val="clear" w:color="auto" w:fill="auto"/>
          </w:tcPr>
          <w:p w14:paraId="4DA40CEB" w14:textId="77777777" w:rsidR="00712C55" w:rsidRPr="007E1FF7" w:rsidRDefault="00712C55" w:rsidP="009119F8">
            <w:pPr>
              <w:spacing w:line="360" w:lineRule="auto"/>
              <w:jc w:val="both"/>
              <w:rPr>
                <w:rFonts w:ascii="David" w:hAnsi="David"/>
                <w:sz w:val="24"/>
                <w:rtl/>
              </w:rPr>
            </w:pPr>
          </w:p>
        </w:tc>
        <w:tc>
          <w:tcPr>
            <w:tcW w:w="2403" w:type="dxa"/>
            <w:shd w:val="clear" w:color="auto" w:fill="auto"/>
          </w:tcPr>
          <w:p w14:paraId="299063D9" w14:textId="77777777" w:rsidR="00712C55" w:rsidRPr="007E1FF7" w:rsidRDefault="00712C55" w:rsidP="009119F8">
            <w:pPr>
              <w:spacing w:line="360" w:lineRule="auto"/>
              <w:jc w:val="both"/>
              <w:rPr>
                <w:rFonts w:ascii="David" w:hAnsi="David"/>
                <w:sz w:val="24"/>
                <w:rtl/>
              </w:rPr>
            </w:pPr>
          </w:p>
        </w:tc>
        <w:tc>
          <w:tcPr>
            <w:tcW w:w="4618" w:type="dxa"/>
          </w:tcPr>
          <w:p w14:paraId="23533275" w14:textId="77777777" w:rsidR="00712C55" w:rsidRPr="007E1FF7" w:rsidRDefault="00712C55" w:rsidP="009119F8">
            <w:pPr>
              <w:spacing w:line="360" w:lineRule="auto"/>
              <w:jc w:val="both"/>
              <w:rPr>
                <w:rFonts w:ascii="David" w:hAnsi="David"/>
                <w:sz w:val="24"/>
                <w:rtl/>
              </w:rPr>
            </w:pPr>
          </w:p>
        </w:tc>
      </w:tr>
      <w:tr w:rsidR="00712C55" w:rsidRPr="007E1FF7" w14:paraId="3F95BF36" w14:textId="77777777" w:rsidTr="005E416F">
        <w:tc>
          <w:tcPr>
            <w:tcW w:w="2834" w:type="dxa"/>
            <w:shd w:val="clear" w:color="auto" w:fill="auto"/>
          </w:tcPr>
          <w:p w14:paraId="6A90644F" w14:textId="77777777" w:rsidR="00712C55" w:rsidRPr="007E1FF7" w:rsidRDefault="00712C55" w:rsidP="009119F8">
            <w:pPr>
              <w:spacing w:line="360" w:lineRule="auto"/>
              <w:jc w:val="both"/>
              <w:rPr>
                <w:rFonts w:ascii="David" w:hAnsi="David"/>
                <w:sz w:val="24"/>
                <w:rtl/>
              </w:rPr>
            </w:pPr>
          </w:p>
        </w:tc>
        <w:tc>
          <w:tcPr>
            <w:tcW w:w="2403" w:type="dxa"/>
            <w:shd w:val="clear" w:color="auto" w:fill="auto"/>
          </w:tcPr>
          <w:p w14:paraId="406508A9" w14:textId="77777777" w:rsidR="00712C55" w:rsidRPr="007E1FF7" w:rsidRDefault="00712C55" w:rsidP="009119F8">
            <w:pPr>
              <w:spacing w:line="360" w:lineRule="auto"/>
              <w:jc w:val="both"/>
              <w:rPr>
                <w:rFonts w:ascii="David" w:hAnsi="David"/>
                <w:sz w:val="24"/>
                <w:rtl/>
              </w:rPr>
            </w:pPr>
          </w:p>
        </w:tc>
        <w:tc>
          <w:tcPr>
            <w:tcW w:w="4618" w:type="dxa"/>
          </w:tcPr>
          <w:p w14:paraId="7F0A0CB0" w14:textId="77777777" w:rsidR="00712C55" w:rsidRPr="007E1FF7" w:rsidRDefault="00712C55" w:rsidP="009119F8">
            <w:pPr>
              <w:spacing w:line="360" w:lineRule="auto"/>
              <w:jc w:val="both"/>
              <w:rPr>
                <w:rFonts w:ascii="David" w:hAnsi="David"/>
                <w:sz w:val="24"/>
                <w:rtl/>
              </w:rPr>
            </w:pPr>
          </w:p>
        </w:tc>
      </w:tr>
      <w:tr w:rsidR="00712C55" w:rsidRPr="007E1FF7" w14:paraId="4E8DA1F5" w14:textId="77777777" w:rsidTr="005E416F">
        <w:tc>
          <w:tcPr>
            <w:tcW w:w="2834" w:type="dxa"/>
            <w:shd w:val="clear" w:color="auto" w:fill="auto"/>
          </w:tcPr>
          <w:p w14:paraId="6ED55D72" w14:textId="77777777" w:rsidR="00712C55" w:rsidRPr="007E1FF7" w:rsidRDefault="00712C55" w:rsidP="009119F8">
            <w:pPr>
              <w:spacing w:line="360" w:lineRule="auto"/>
              <w:jc w:val="both"/>
              <w:rPr>
                <w:rFonts w:ascii="David" w:hAnsi="David"/>
                <w:sz w:val="24"/>
                <w:rtl/>
              </w:rPr>
            </w:pPr>
          </w:p>
        </w:tc>
        <w:tc>
          <w:tcPr>
            <w:tcW w:w="2403" w:type="dxa"/>
            <w:shd w:val="clear" w:color="auto" w:fill="auto"/>
          </w:tcPr>
          <w:p w14:paraId="0A6ECEA9" w14:textId="77777777" w:rsidR="00712C55" w:rsidRPr="007E1FF7" w:rsidRDefault="00712C55" w:rsidP="009119F8">
            <w:pPr>
              <w:spacing w:line="360" w:lineRule="auto"/>
              <w:jc w:val="both"/>
              <w:rPr>
                <w:rFonts w:ascii="David" w:hAnsi="David"/>
                <w:sz w:val="24"/>
                <w:rtl/>
              </w:rPr>
            </w:pPr>
          </w:p>
        </w:tc>
        <w:tc>
          <w:tcPr>
            <w:tcW w:w="4618" w:type="dxa"/>
          </w:tcPr>
          <w:p w14:paraId="57FAE0C4" w14:textId="77777777" w:rsidR="00712C55" w:rsidRPr="007E1FF7" w:rsidRDefault="00712C55" w:rsidP="009119F8">
            <w:pPr>
              <w:spacing w:line="360" w:lineRule="auto"/>
              <w:jc w:val="both"/>
              <w:rPr>
                <w:rFonts w:ascii="David" w:hAnsi="David"/>
                <w:sz w:val="24"/>
                <w:rtl/>
              </w:rPr>
            </w:pPr>
          </w:p>
        </w:tc>
      </w:tr>
    </w:tbl>
    <w:bookmarkEnd w:id="18"/>
    <w:p w14:paraId="2A8B1D48" w14:textId="77777777" w:rsidR="00712C55" w:rsidRPr="007E1FF7" w:rsidRDefault="00712C55" w:rsidP="00712C55">
      <w:pPr>
        <w:numPr>
          <w:ilvl w:val="3"/>
          <w:numId w:val="40"/>
        </w:numPr>
        <w:spacing w:before="240" w:line="360" w:lineRule="auto"/>
        <w:jc w:val="both"/>
        <w:rPr>
          <w:rFonts w:ascii="David" w:hAnsi="David"/>
          <w:sz w:val="24"/>
        </w:rPr>
      </w:pPr>
      <w:r w:rsidRPr="007E1FF7">
        <w:rPr>
          <w:rFonts w:ascii="David" w:hAnsi="David"/>
          <w:sz w:val="24"/>
          <w:rtl/>
        </w:rPr>
        <w:t>פירוט מקורות נוספים התורמים להמלחת שפכי המפעל (למשל, אידוי)</w:t>
      </w:r>
    </w:p>
    <w:tbl>
      <w:tblPr>
        <w:bidiVisual/>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712C55" w:rsidRPr="007E1FF7" w14:paraId="7E25CA96" w14:textId="77777777" w:rsidTr="009119F8">
        <w:trPr>
          <w:trHeight w:val="247"/>
        </w:trPr>
        <w:tc>
          <w:tcPr>
            <w:tcW w:w="9880" w:type="dxa"/>
            <w:shd w:val="clear" w:color="auto" w:fill="auto"/>
          </w:tcPr>
          <w:p w14:paraId="35EF0E80" w14:textId="77777777" w:rsidR="00712C55" w:rsidRPr="007E1FF7" w:rsidRDefault="00712C55" w:rsidP="009119F8">
            <w:pPr>
              <w:spacing w:line="360" w:lineRule="auto"/>
              <w:jc w:val="both"/>
              <w:rPr>
                <w:rFonts w:ascii="David" w:hAnsi="David"/>
                <w:sz w:val="24"/>
                <w:rtl/>
              </w:rPr>
            </w:pPr>
          </w:p>
          <w:p w14:paraId="2F0C18F2" w14:textId="77777777" w:rsidR="00712C55" w:rsidRPr="007E1FF7" w:rsidRDefault="00712C55" w:rsidP="009119F8">
            <w:pPr>
              <w:spacing w:line="360" w:lineRule="auto"/>
              <w:jc w:val="both"/>
              <w:rPr>
                <w:rFonts w:ascii="David" w:hAnsi="David"/>
                <w:sz w:val="24"/>
                <w:rtl/>
              </w:rPr>
            </w:pPr>
          </w:p>
        </w:tc>
      </w:tr>
    </w:tbl>
    <w:p w14:paraId="0AD9D20F" w14:textId="77777777" w:rsidR="00712C55" w:rsidRPr="007E1FF7" w:rsidRDefault="00712C55" w:rsidP="00712C55">
      <w:pPr>
        <w:numPr>
          <w:ilvl w:val="3"/>
          <w:numId w:val="40"/>
        </w:numPr>
        <w:spacing w:before="240" w:line="360" w:lineRule="auto"/>
        <w:jc w:val="both"/>
        <w:rPr>
          <w:rFonts w:ascii="David" w:hAnsi="David"/>
          <w:sz w:val="24"/>
        </w:rPr>
      </w:pPr>
      <w:r w:rsidRPr="007E1FF7">
        <w:rPr>
          <w:rFonts w:ascii="David" w:hAnsi="David"/>
          <w:sz w:val="24"/>
          <w:rtl/>
        </w:rPr>
        <w:t>פירוט אמצעים ופעולות שננקטו לצמצום ריכוזי המלחים בשפכי המפעל (או אמצעי אחר)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2A946208" w14:textId="77777777" w:rsidTr="007101BE">
        <w:trPr>
          <w:tblHeader/>
        </w:trPr>
        <w:tc>
          <w:tcPr>
            <w:tcW w:w="9855" w:type="dxa"/>
            <w:shd w:val="clear" w:color="auto" w:fill="D9D9D9"/>
          </w:tcPr>
          <w:p w14:paraId="615C3CC6" w14:textId="76558730" w:rsidR="00712C55" w:rsidRPr="007E1FF7" w:rsidRDefault="00712C55" w:rsidP="009119F8">
            <w:pPr>
              <w:spacing w:line="360" w:lineRule="auto"/>
              <w:jc w:val="both"/>
              <w:rPr>
                <w:rFonts w:ascii="David" w:hAnsi="David"/>
                <w:sz w:val="24"/>
                <w:rtl/>
              </w:rPr>
            </w:pPr>
            <w:r w:rsidRPr="007E1FF7">
              <w:rPr>
                <w:rFonts w:ascii="David" w:hAnsi="David"/>
                <w:sz w:val="24"/>
                <w:rtl/>
              </w:rPr>
              <w:t>5.1 מעבר לשימוש באשלגן כלורי (</w:t>
            </w:r>
            <w:proofErr w:type="spellStart"/>
            <w:r w:rsidRPr="007E1FF7">
              <w:rPr>
                <w:rFonts w:ascii="David" w:hAnsi="David"/>
                <w:sz w:val="24"/>
              </w:rPr>
              <w:t>KCl</w:t>
            </w:r>
            <w:proofErr w:type="spellEnd"/>
            <w:r w:rsidRPr="007E1FF7">
              <w:rPr>
                <w:rFonts w:ascii="David" w:hAnsi="David"/>
                <w:sz w:val="24"/>
                <w:rtl/>
              </w:rPr>
              <w:t>) במקום במלח בישול (</w:t>
            </w:r>
            <w:r w:rsidRPr="007E1FF7">
              <w:rPr>
                <w:rFonts w:ascii="David" w:hAnsi="David"/>
                <w:sz w:val="24"/>
              </w:rPr>
              <w:t>NaCl</w:t>
            </w:r>
            <w:r w:rsidRPr="007E1FF7">
              <w:rPr>
                <w:rFonts w:ascii="David" w:hAnsi="David"/>
                <w:sz w:val="24"/>
                <w:rtl/>
              </w:rPr>
              <w:t>) בתהליך ר</w:t>
            </w:r>
            <w:r w:rsidR="007E1FF7" w:rsidRPr="007E1FF7">
              <w:rPr>
                <w:rFonts w:ascii="David" w:hAnsi="David"/>
                <w:sz w:val="24"/>
                <w:rtl/>
              </w:rPr>
              <w:t>י</w:t>
            </w:r>
            <w:r w:rsidRPr="007E1FF7">
              <w:rPr>
                <w:rFonts w:ascii="David" w:hAnsi="David"/>
                <w:sz w:val="24"/>
                <w:rtl/>
              </w:rPr>
              <w:t>ענון מרככי המים</w:t>
            </w:r>
          </w:p>
        </w:tc>
      </w:tr>
      <w:tr w:rsidR="00712C55" w:rsidRPr="007E1FF7" w14:paraId="7803B872" w14:textId="77777777" w:rsidTr="009119F8">
        <w:trPr>
          <w:trHeight w:val="323"/>
        </w:trPr>
        <w:tc>
          <w:tcPr>
            <w:tcW w:w="9855" w:type="dxa"/>
            <w:shd w:val="clear" w:color="auto" w:fill="auto"/>
          </w:tcPr>
          <w:p w14:paraId="1981882D" w14:textId="77777777" w:rsidR="00712C55" w:rsidRPr="007E1FF7" w:rsidRDefault="00712C55" w:rsidP="009119F8">
            <w:pPr>
              <w:spacing w:line="360" w:lineRule="auto"/>
              <w:jc w:val="both"/>
              <w:rPr>
                <w:rFonts w:ascii="David" w:hAnsi="David"/>
                <w:sz w:val="24"/>
                <w:rtl/>
              </w:rPr>
            </w:pPr>
          </w:p>
          <w:p w14:paraId="1951F3D4" w14:textId="77777777" w:rsidR="00712C55" w:rsidRPr="007E1FF7" w:rsidRDefault="00712C55" w:rsidP="009119F8">
            <w:pPr>
              <w:spacing w:line="360" w:lineRule="auto"/>
              <w:jc w:val="both"/>
              <w:rPr>
                <w:rFonts w:ascii="David" w:hAnsi="David"/>
                <w:sz w:val="24"/>
                <w:rtl/>
              </w:rPr>
            </w:pPr>
          </w:p>
        </w:tc>
      </w:tr>
    </w:tbl>
    <w:p w14:paraId="41C7E29A" w14:textId="77777777" w:rsidR="00712C55" w:rsidRPr="007E1FF7" w:rsidRDefault="00712C55" w:rsidP="00712C55">
      <w:pPr>
        <w:spacing w:line="360" w:lineRule="auto"/>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22AEF601" w14:textId="77777777" w:rsidTr="007101BE">
        <w:trPr>
          <w:trHeight w:val="280"/>
          <w:tblHeader/>
        </w:trPr>
        <w:tc>
          <w:tcPr>
            <w:tcW w:w="9855" w:type="dxa"/>
            <w:shd w:val="clear" w:color="auto" w:fill="D9D9D9"/>
          </w:tcPr>
          <w:p w14:paraId="2C4D0B15"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5.2 מעבר לריכוך מים באמצעות מערכת אוסמוזה הפוכה</w:t>
            </w:r>
          </w:p>
        </w:tc>
      </w:tr>
      <w:tr w:rsidR="00712C55" w:rsidRPr="007E1FF7" w14:paraId="229E8D09" w14:textId="77777777" w:rsidTr="009119F8">
        <w:tc>
          <w:tcPr>
            <w:tcW w:w="9855" w:type="dxa"/>
            <w:shd w:val="clear" w:color="auto" w:fill="auto"/>
          </w:tcPr>
          <w:p w14:paraId="2D2041E2" w14:textId="77777777" w:rsidR="00712C55" w:rsidRPr="007E1FF7" w:rsidRDefault="00712C55" w:rsidP="009119F8">
            <w:pPr>
              <w:spacing w:line="360" w:lineRule="auto"/>
              <w:jc w:val="both"/>
              <w:rPr>
                <w:rFonts w:ascii="David" w:hAnsi="David"/>
                <w:sz w:val="24"/>
                <w:rtl/>
              </w:rPr>
            </w:pPr>
          </w:p>
          <w:p w14:paraId="498C3373" w14:textId="77777777" w:rsidR="00712C55" w:rsidRPr="007E1FF7" w:rsidRDefault="00712C55" w:rsidP="009119F8">
            <w:pPr>
              <w:spacing w:line="360" w:lineRule="auto"/>
              <w:jc w:val="both"/>
              <w:rPr>
                <w:rFonts w:ascii="David" w:hAnsi="David"/>
                <w:sz w:val="24"/>
                <w:rtl/>
              </w:rPr>
            </w:pPr>
          </w:p>
        </w:tc>
      </w:tr>
    </w:tbl>
    <w:p w14:paraId="379545F9" w14:textId="77777777" w:rsidR="00712C55" w:rsidRPr="007E1FF7" w:rsidRDefault="00712C55" w:rsidP="00712C55">
      <w:pPr>
        <w:spacing w:line="360" w:lineRule="auto"/>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3DDA9083" w14:textId="77777777" w:rsidTr="007101BE">
        <w:trPr>
          <w:tblHeader/>
        </w:trPr>
        <w:tc>
          <w:tcPr>
            <w:tcW w:w="9855" w:type="dxa"/>
            <w:shd w:val="clear" w:color="auto" w:fill="D9D9D9"/>
          </w:tcPr>
          <w:p w14:paraId="74AA21AB"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 xml:space="preserve">5.3 מעבר לשימוש </w:t>
            </w:r>
            <w:proofErr w:type="spellStart"/>
            <w:r w:rsidRPr="007E1FF7">
              <w:rPr>
                <w:rFonts w:ascii="David" w:hAnsi="David"/>
                <w:sz w:val="24"/>
                <w:rtl/>
              </w:rPr>
              <w:t>באנטיסקלנטים</w:t>
            </w:r>
            <w:proofErr w:type="spellEnd"/>
            <w:r w:rsidRPr="007E1FF7">
              <w:rPr>
                <w:rFonts w:ascii="David" w:hAnsi="David"/>
                <w:sz w:val="24"/>
                <w:rtl/>
              </w:rPr>
              <w:t xml:space="preserve"> במי ההזנה למערכות אוסמוזה הפוכה במקום שימוש בחומצת מלח</w:t>
            </w:r>
          </w:p>
        </w:tc>
      </w:tr>
      <w:tr w:rsidR="00712C55" w:rsidRPr="007E1FF7" w14:paraId="31CA938D" w14:textId="77777777" w:rsidTr="009119F8">
        <w:tc>
          <w:tcPr>
            <w:tcW w:w="9855" w:type="dxa"/>
            <w:shd w:val="clear" w:color="auto" w:fill="auto"/>
          </w:tcPr>
          <w:p w14:paraId="04E6C0F1" w14:textId="77777777" w:rsidR="00712C55" w:rsidRPr="007E1FF7" w:rsidRDefault="00712C55" w:rsidP="009119F8">
            <w:pPr>
              <w:spacing w:line="360" w:lineRule="auto"/>
              <w:jc w:val="both"/>
              <w:rPr>
                <w:rFonts w:ascii="David" w:hAnsi="David"/>
                <w:sz w:val="24"/>
                <w:rtl/>
              </w:rPr>
            </w:pPr>
          </w:p>
          <w:p w14:paraId="23849EBE" w14:textId="77777777" w:rsidR="00712C55" w:rsidRPr="007E1FF7" w:rsidRDefault="00712C55" w:rsidP="009119F8">
            <w:pPr>
              <w:spacing w:line="360" w:lineRule="auto"/>
              <w:jc w:val="both"/>
              <w:rPr>
                <w:rFonts w:ascii="David" w:hAnsi="David"/>
                <w:sz w:val="24"/>
                <w:rtl/>
              </w:rPr>
            </w:pPr>
          </w:p>
        </w:tc>
      </w:tr>
    </w:tbl>
    <w:p w14:paraId="438B485D" w14:textId="77777777" w:rsidR="00712C55" w:rsidRPr="007E1FF7" w:rsidRDefault="00712C55" w:rsidP="00712C55">
      <w:pPr>
        <w:spacing w:line="360" w:lineRule="auto"/>
        <w:ind w:left="1003"/>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7F427AEF" w14:textId="77777777" w:rsidTr="007101BE">
        <w:trPr>
          <w:tblHeader/>
        </w:trPr>
        <w:tc>
          <w:tcPr>
            <w:tcW w:w="9855" w:type="dxa"/>
            <w:shd w:val="clear" w:color="auto" w:fill="D9D9D9"/>
          </w:tcPr>
          <w:p w14:paraId="5163DDD8" w14:textId="4A3030A7" w:rsidR="00712C55" w:rsidRPr="007E1FF7" w:rsidRDefault="00712C55" w:rsidP="009119F8">
            <w:pPr>
              <w:spacing w:line="360" w:lineRule="auto"/>
              <w:jc w:val="both"/>
              <w:rPr>
                <w:rFonts w:ascii="David" w:hAnsi="David"/>
                <w:sz w:val="24"/>
                <w:rtl/>
              </w:rPr>
            </w:pPr>
            <w:r w:rsidRPr="007E1FF7">
              <w:rPr>
                <w:rFonts w:ascii="David" w:hAnsi="David"/>
                <w:sz w:val="24"/>
                <w:rtl/>
              </w:rPr>
              <w:t>5.4 החלפת הכימיקל המשמש לנטרול/התאמת ערך ההגבה בשפכים (למשל, שימוש באשלגן הידרוקסיד (</w:t>
            </w:r>
            <w:r w:rsidRPr="007E1FF7">
              <w:rPr>
                <w:rFonts w:ascii="David" w:hAnsi="David"/>
                <w:sz w:val="24"/>
              </w:rPr>
              <w:t>KOH</w:t>
            </w:r>
            <w:r w:rsidRPr="007E1FF7">
              <w:rPr>
                <w:rFonts w:ascii="David" w:hAnsi="David"/>
                <w:sz w:val="24"/>
                <w:rtl/>
              </w:rPr>
              <w:t>) במקום בסודה קאוסטית (</w:t>
            </w:r>
            <w:r w:rsidRPr="007E1FF7">
              <w:rPr>
                <w:rFonts w:ascii="David" w:hAnsi="David"/>
                <w:sz w:val="24"/>
              </w:rPr>
              <w:t>NaOH</w:t>
            </w:r>
            <w:r w:rsidRPr="007E1FF7">
              <w:rPr>
                <w:rFonts w:ascii="David" w:hAnsi="David"/>
                <w:sz w:val="24"/>
                <w:rtl/>
              </w:rPr>
              <w:t xml:space="preserve">), שימוש בחומצה זרחתית/גופרתית במקום בחומצת מלח </w:t>
            </w:r>
            <w:r w:rsidRPr="007E1FF7">
              <w:rPr>
                <w:rFonts w:ascii="David" w:hAnsi="David"/>
                <w:sz w:val="24"/>
              </w:rPr>
              <w:t>(HCl)</w:t>
            </w:r>
            <w:r w:rsidRPr="007E1FF7">
              <w:rPr>
                <w:rFonts w:ascii="David" w:hAnsi="David"/>
                <w:sz w:val="24"/>
                <w:rtl/>
              </w:rPr>
              <w:t>)</w:t>
            </w:r>
          </w:p>
        </w:tc>
      </w:tr>
      <w:tr w:rsidR="00712C55" w:rsidRPr="007E1FF7" w14:paraId="7748B8C7" w14:textId="77777777" w:rsidTr="009119F8">
        <w:tc>
          <w:tcPr>
            <w:tcW w:w="9855" w:type="dxa"/>
            <w:shd w:val="clear" w:color="auto" w:fill="auto"/>
          </w:tcPr>
          <w:p w14:paraId="3473305D" w14:textId="77777777" w:rsidR="00712C55" w:rsidRPr="007E1FF7" w:rsidRDefault="00712C55" w:rsidP="009119F8">
            <w:pPr>
              <w:spacing w:line="360" w:lineRule="auto"/>
              <w:jc w:val="both"/>
              <w:rPr>
                <w:rFonts w:ascii="David" w:hAnsi="David"/>
                <w:sz w:val="24"/>
                <w:rtl/>
              </w:rPr>
            </w:pPr>
          </w:p>
          <w:p w14:paraId="42133E45" w14:textId="77777777" w:rsidR="00712C55" w:rsidRPr="007E1FF7" w:rsidRDefault="00712C55" w:rsidP="009119F8">
            <w:pPr>
              <w:spacing w:line="360" w:lineRule="auto"/>
              <w:jc w:val="both"/>
              <w:rPr>
                <w:rFonts w:ascii="David" w:hAnsi="David"/>
                <w:sz w:val="24"/>
                <w:rtl/>
              </w:rPr>
            </w:pPr>
          </w:p>
        </w:tc>
      </w:tr>
    </w:tbl>
    <w:p w14:paraId="3BE590B8" w14:textId="77777777" w:rsidR="00712C55" w:rsidRPr="007E1FF7" w:rsidRDefault="00712C55" w:rsidP="00712C55">
      <w:pPr>
        <w:spacing w:line="360" w:lineRule="auto"/>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6D2CC312" w14:textId="77777777" w:rsidTr="007101BE">
        <w:trPr>
          <w:tblHeader/>
        </w:trPr>
        <w:tc>
          <w:tcPr>
            <w:tcW w:w="9855" w:type="dxa"/>
            <w:shd w:val="clear" w:color="auto" w:fill="D9D9D9"/>
          </w:tcPr>
          <w:p w14:paraId="70EDC85E" w14:textId="38D5EF01" w:rsidR="00712C55" w:rsidRPr="007E1FF7" w:rsidRDefault="00712C55" w:rsidP="009119F8">
            <w:pPr>
              <w:spacing w:line="360" w:lineRule="auto"/>
              <w:jc w:val="both"/>
              <w:rPr>
                <w:rFonts w:ascii="David" w:hAnsi="David"/>
                <w:sz w:val="24"/>
                <w:rtl/>
              </w:rPr>
            </w:pPr>
            <w:r w:rsidRPr="007E1FF7">
              <w:rPr>
                <w:rFonts w:ascii="David" w:hAnsi="David"/>
                <w:sz w:val="24"/>
                <w:rtl/>
              </w:rPr>
              <w:t xml:space="preserve">5.5 שימוש מינימלי ככל הניתן בחומצה/בסיס תורמי מלחים לצורך </w:t>
            </w:r>
            <w:r w:rsidR="007E1FF7" w:rsidRPr="007E1FF7">
              <w:rPr>
                <w:rFonts w:ascii="David" w:hAnsi="David"/>
                <w:sz w:val="24"/>
                <w:rtl/>
              </w:rPr>
              <w:t>נטרול</w:t>
            </w:r>
            <w:r w:rsidRPr="007E1FF7">
              <w:rPr>
                <w:rFonts w:ascii="David" w:hAnsi="David"/>
                <w:sz w:val="24"/>
                <w:rtl/>
              </w:rPr>
              <w:t xml:space="preserve"> ערך ההגבה בשפכים, המאפשר עמידה בערכי ההגבה המותרים בתקנות המים (מניעת זיהום מים)(ערכי הגבה של שפכי תעשייה), התשס"ד-2003</w:t>
            </w:r>
          </w:p>
        </w:tc>
      </w:tr>
      <w:tr w:rsidR="00712C55" w:rsidRPr="007E1FF7" w14:paraId="3548B3C9" w14:textId="77777777" w:rsidTr="009119F8">
        <w:tc>
          <w:tcPr>
            <w:tcW w:w="9855" w:type="dxa"/>
            <w:shd w:val="clear" w:color="auto" w:fill="auto"/>
          </w:tcPr>
          <w:p w14:paraId="69446C5E" w14:textId="77777777" w:rsidR="00712C55" w:rsidRPr="007E1FF7" w:rsidRDefault="00712C55" w:rsidP="009119F8">
            <w:pPr>
              <w:spacing w:line="360" w:lineRule="auto"/>
              <w:jc w:val="both"/>
              <w:rPr>
                <w:rFonts w:ascii="David" w:hAnsi="David"/>
                <w:sz w:val="24"/>
                <w:rtl/>
              </w:rPr>
            </w:pPr>
          </w:p>
          <w:p w14:paraId="00FE4278" w14:textId="77777777" w:rsidR="00712C55" w:rsidRPr="007E1FF7" w:rsidRDefault="00712C55" w:rsidP="009119F8">
            <w:pPr>
              <w:spacing w:line="360" w:lineRule="auto"/>
              <w:jc w:val="both"/>
              <w:rPr>
                <w:rFonts w:ascii="David" w:hAnsi="David"/>
                <w:sz w:val="24"/>
                <w:rtl/>
              </w:rPr>
            </w:pPr>
          </w:p>
        </w:tc>
      </w:tr>
      <w:tr w:rsidR="00712C55" w:rsidRPr="007E1FF7" w14:paraId="6876C7DF" w14:textId="77777777" w:rsidTr="007101BE">
        <w:trPr>
          <w:tblHeader/>
        </w:trPr>
        <w:tc>
          <w:tcPr>
            <w:tcW w:w="9855" w:type="dxa"/>
            <w:shd w:val="clear" w:color="auto" w:fill="D9D9D9"/>
          </w:tcPr>
          <w:p w14:paraId="4125F6B8"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lastRenderedPageBreak/>
              <w:t xml:space="preserve">5.6 אופטימיזציה של מינון </w:t>
            </w:r>
            <w:proofErr w:type="spellStart"/>
            <w:r w:rsidRPr="007E1FF7">
              <w:rPr>
                <w:rFonts w:ascii="David" w:hAnsi="David"/>
                <w:sz w:val="24"/>
                <w:rtl/>
              </w:rPr>
              <w:t>קואגולנטים</w:t>
            </w:r>
            <w:proofErr w:type="spellEnd"/>
            <w:r w:rsidRPr="007E1FF7">
              <w:rPr>
                <w:rFonts w:ascii="David" w:hAnsi="David"/>
                <w:sz w:val="24"/>
                <w:rtl/>
              </w:rPr>
              <w:t>/</w:t>
            </w:r>
            <w:proofErr w:type="spellStart"/>
            <w:r w:rsidRPr="007E1FF7">
              <w:rPr>
                <w:rFonts w:ascii="David" w:hAnsi="David"/>
                <w:sz w:val="24"/>
                <w:rtl/>
              </w:rPr>
              <w:t>פלוקולנטים</w:t>
            </w:r>
            <w:proofErr w:type="spellEnd"/>
            <w:r w:rsidRPr="007E1FF7">
              <w:rPr>
                <w:rFonts w:ascii="David" w:hAnsi="David"/>
                <w:sz w:val="24"/>
                <w:rtl/>
              </w:rPr>
              <w:t xml:space="preserve"> במתקן קדם הטיפול בשפכים, או מעבר לשימוש </w:t>
            </w:r>
            <w:proofErr w:type="spellStart"/>
            <w:r w:rsidRPr="007E1FF7">
              <w:rPr>
                <w:rFonts w:ascii="David" w:hAnsi="David"/>
                <w:sz w:val="24"/>
                <w:rtl/>
              </w:rPr>
              <w:t>בקואגולנטים</w:t>
            </w:r>
            <w:proofErr w:type="spellEnd"/>
            <w:r w:rsidRPr="007E1FF7">
              <w:rPr>
                <w:rFonts w:ascii="David" w:hAnsi="David"/>
                <w:sz w:val="24"/>
                <w:rtl/>
              </w:rPr>
              <w:t>/</w:t>
            </w:r>
            <w:proofErr w:type="spellStart"/>
            <w:r w:rsidRPr="007E1FF7">
              <w:rPr>
                <w:rFonts w:ascii="David" w:hAnsi="David"/>
                <w:sz w:val="24"/>
                <w:rtl/>
              </w:rPr>
              <w:t>פלוקולנטים</w:t>
            </w:r>
            <w:proofErr w:type="spellEnd"/>
            <w:r w:rsidRPr="007E1FF7">
              <w:rPr>
                <w:rFonts w:ascii="David" w:hAnsi="David"/>
                <w:sz w:val="24"/>
                <w:rtl/>
              </w:rPr>
              <w:t xml:space="preserve"> אשר אינם מכילים מלחים</w:t>
            </w:r>
          </w:p>
        </w:tc>
      </w:tr>
      <w:tr w:rsidR="00712C55" w:rsidRPr="007E1FF7" w14:paraId="7E43F477" w14:textId="77777777" w:rsidTr="009119F8">
        <w:tc>
          <w:tcPr>
            <w:tcW w:w="9855" w:type="dxa"/>
            <w:shd w:val="clear" w:color="auto" w:fill="auto"/>
          </w:tcPr>
          <w:p w14:paraId="2FDEA20F" w14:textId="77777777" w:rsidR="00712C55" w:rsidRPr="007E1FF7" w:rsidRDefault="00712C55" w:rsidP="009119F8">
            <w:pPr>
              <w:spacing w:line="360" w:lineRule="auto"/>
              <w:jc w:val="both"/>
              <w:rPr>
                <w:rFonts w:ascii="David" w:hAnsi="David"/>
                <w:sz w:val="24"/>
                <w:rtl/>
              </w:rPr>
            </w:pPr>
          </w:p>
          <w:p w14:paraId="0AFBF072" w14:textId="77777777" w:rsidR="00712C55" w:rsidRPr="007E1FF7" w:rsidRDefault="00712C55" w:rsidP="009119F8">
            <w:pPr>
              <w:spacing w:line="360" w:lineRule="auto"/>
              <w:jc w:val="both"/>
              <w:rPr>
                <w:rFonts w:ascii="David" w:hAnsi="David"/>
                <w:sz w:val="24"/>
                <w:rtl/>
              </w:rPr>
            </w:pPr>
          </w:p>
        </w:tc>
      </w:tr>
    </w:tbl>
    <w:p w14:paraId="10067C22" w14:textId="77777777" w:rsidR="00712C55" w:rsidRPr="007E1FF7" w:rsidRDefault="00712C55" w:rsidP="00712C55">
      <w:pPr>
        <w:spacing w:line="360" w:lineRule="auto"/>
        <w:ind w:left="1003"/>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64AB03F5" w14:textId="77777777" w:rsidTr="007101BE">
        <w:trPr>
          <w:tblHeader/>
        </w:trPr>
        <w:tc>
          <w:tcPr>
            <w:tcW w:w="9855" w:type="dxa"/>
            <w:shd w:val="clear" w:color="auto" w:fill="D9D9D9"/>
          </w:tcPr>
          <w:p w14:paraId="63D4E46A"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 xml:space="preserve">5.7 מיפוי וזיהוי זרמים בעלי עומס מלחים משמעותי, הפרדתם מזרם השפכים ופינוי נפרד שלהם לאתר מורשה או לים ע"פ כל דין. יש לציין מהם ריכוזי המלחים והספיקות עבור זרמים אלה. </w:t>
            </w:r>
          </w:p>
          <w:p w14:paraId="794B9BF5"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עבור זרמים בספיקות גבוהות במיוחד, יש לבחון אפשרויות לאיוד תמלחת לצורך פינויה.</w:t>
            </w:r>
          </w:p>
        </w:tc>
      </w:tr>
      <w:tr w:rsidR="00712C55" w:rsidRPr="007E1FF7" w14:paraId="0F61C672" w14:textId="77777777" w:rsidTr="009119F8">
        <w:tc>
          <w:tcPr>
            <w:tcW w:w="9855" w:type="dxa"/>
            <w:shd w:val="clear" w:color="auto" w:fill="auto"/>
          </w:tcPr>
          <w:p w14:paraId="0FC3B4E2" w14:textId="77777777" w:rsidR="00712C55" w:rsidRPr="007E1FF7" w:rsidRDefault="00712C55" w:rsidP="009119F8">
            <w:pPr>
              <w:spacing w:line="360" w:lineRule="auto"/>
              <w:jc w:val="both"/>
              <w:rPr>
                <w:rFonts w:ascii="David" w:hAnsi="David"/>
                <w:sz w:val="24"/>
                <w:rtl/>
              </w:rPr>
            </w:pPr>
          </w:p>
          <w:p w14:paraId="61FF04A3" w14:textId="77777777" w:rsidR="00712C55" w:rsidRPr="007E1FF7" w:rsidRDefault="00712C55" w:rsidP="009119F8">
            <w:pPr>
              <w:spacing w:line="360" w:lineRule="auto"/>
              <w:jc w:val="both"/>
              <w:rPr>
                <w:rFonts w:ascii="David" w:hAnsi="David"/>
                <w:sz w:val="24"/>
                <w:rtl/>
              </w:rPr>
            </w:pPr>
          </w:p>
        </w:tc>
      </w:tr>
    </w:tbl>
    <w:p w14:paraId="3506C61A" w14:textId="77777777" w:rsidR="00712C55" w:rsidRPr="007E1FF7" w:rsidRDefault="00712C55" w:rsidP="00712C55">
      <w:pPr>
        <w:spacing w:line="360" w:lineRule="auto"/>
        <w:ind w:left="1003"/>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471271B2" w14:textId="77777777" w:rsidTr="007101BE">
        <w:trPr>
          <w:tblHeader/>
        </w:trPr>
        <w:tc>
          <w:tcPr>
            <w:tcW w:w="9855" w:type="dxa"/>
            <w:shd w:val="clear" w:color="auto" w:fill="D9D9D9"/>
          </w:tcPr>
          <w:p w14:paraId="5FEAA03F"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5.8 פירוט אמצעים ופעולות אחרות, לרבות פעולות אשר נדרשו מהמפעל במסגרת הקלות קודמות שניתנו לו</w:t>
            </w:r>
          </w:p>
        </w:tc>
      </w:tr>
      <w:tr w:rsidR="00712C55" w:rsidRPr="007E1FF7" w14:paraId="7EF1C416" w14:textId="77777777" w:rsidTr="009119F8">
        <w:tc>
          <w:tcPr>
            <w:tcW w:w="9855" w:type="dxa"/>
            <w:shd w:val="clear" w:color="auto" w:fill="auto"/>
          </w:tcPr>
          <w:p w14:paraId="29A08737" w14:textId="77777777" w:rsidR="00712C55" w:rsidRPr="007E1FF7" w:rsidRDefault="00712C55" w:rsidP="009119F8">
            <w:pPr>
              <w:spacing w:line="360" w:lineRule="auto"/>
              <w:jc w:val="both"/>
              <w:rPr>
                <w:rFonts w:ascii="David" w:hAnsi="David"/>
                <w:sz w:val="24"/>
                <w:rtl/>
              </w:rPr>
            </w:pPr>
          </w:p>
          <w:p w14:paraId="0E7022BF" w14:textId="77777777" w:rsidR="00712C55" w:rsidRPr="007E1FF7" w:rsidRDefault="00712C55" w:rsidP="009119F8">
            <w:pPr>
              <w:spacing w:line="360" w:lineRule="auto"/>
              <w:jc w:val="both"/>
              <w:rPr>
                <w:rFonts w:ascii="David" w:hAnsi="David"/>
                <w:sz w:val="24"/>
                <w:rtl/>
              </w:rPr>
            </w:pPr>
          </w:p>
        </w:tc>
      </w:tr>
    </w:tbl>
    <w:p w14:paraId="1BFC83DE" w14:textId="77777777" w:rsidR="00712C55" w:rsidRPr="007E1FF7" w:rsidRDefault="00712C55" w:rsidP="00712C55">
      <w:pPr>
        <w:numPr>
          <w:ilvl w:val="3"/>
          <w:numId w:val="40"/>
        </w:numPr>
        <w:spacing w:before="240" w:after="240" w:line="360" w:lineRule="auto"/>
        <w:jc w:val="both"/>
        <w:rPr>
          <w:rFonts w:ascii="David" w:hAnsi="David"/>
          <w:sz w:val="24"/>
        </w:rPr>
      </w:pPr>
      <w:r w:rsidRPr="007E1FF7">
        <w:rPr>
          <w:rFonts w:ascii="David" w:hAnsi="David"/>
          <w:sz w:val="24"/>
          <w:rtl/>
        </w:rPr>
        <w:t xml:space="preserve">עבור תהליכי </w:t>
      </w:r>
      <w:r w:rsidRPr="007E1FF7">
        <w:rPr>
          <w:rFonts w:ascii="David" w:hAnsi="David"/>
          <w:sz w:val="24"/>
        </w:rPr>
        <w:t>CIP (Cleaning In Place)</w:t>
      </w:r>
      <w:r w:rsidRPr="007E1FF7">
        <w:rPr>
          <w:rFonts w:ascii="David" w:hAnsi="David"/>
          <w:sz w:val="24"/>
          <w:rtl/>
        </w:rPr>
        <w:t xml:space="preserve"> יש לבחון את הבאים: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748262C5" w14:textId="77777777" w:rsidTr="007101BE">
        <w:trPr>
          <w:tblHeader/>
        </w:trPr>
        <w:tc>
          <w:tcPr>
            <w:tcW w:w="9855" w:type="dxa"/>
            <w:shd w:val="clear" w:color="auto" w:fill="D9D9D9"/>
          </w:tcPr>
          <w:p w14:paraId="415BA980"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6.1 מעבר לשימוש באשלגן הידרוקסיד (</w:t>
            </w:r>
            <w:r w:rsidRPr="007E1FF7">
              <w:rPr>
                <w:rFonts w:ascii="David" w:hAnsi="David"/>
                <w:sz w:val="24"/>
              </w:rPr>
              <w:t>KOH</w:t>
            </w:r>
            <w:r w:rsidRPr="007E1FF7">
              <w:rPr>
                <w:rFonts w:ascii="David" w:hAnsi="David"/>
                <w:sz w:val="24"/>
                <w:rtl/>
              </w:rPr>
              <w:t>) במקום בסודה קאוסטית (</w:t>
            </w:r>
            <w:r w:rsidRPr="007E1FF7">
              <w:rPr>
                <w:rFonts w:ascii="David" w:hAnsi="David"/>
                <w:sz w:val="24"/>
              </w:rPr>
              <w:t>NaOH</w:t>
            </w:r>
            <w:r w:rsidRPr="007E1FF7">
              <w:rPr>
                <w:rFonts w:ascii="David" w:hAnsi="David"/>
                <w:sz w:val="24"/>
                <w:rtl/>
              </w:rPr>
              <w:t>)</w:t>
            </w:r>
          </w:p>
        </w:tc>
      </w:tr>
      <w:tr w:rsidR="00712C55" w:rsidRPr="007E1FF7" w14:paraId="63D50994" w14:textId="77777777" w:rsidTr="009119F8">
        <w:tc>
          <w:tcPr>
            <w:tcW w:w="9855" w:type="dxa"/>
            <w:shd w:val="clear" w:color="auto" w:fill="auto"/>
          </w:tcPr>
          <w:p w14:paraId="49142683" w14:textId="77777777" w:rsidR="00712C55" w:rsidRPr="007E1FF7" w:rsidRDefault="00712C55" w:rsidP="009119F8">
            <w:pPr>
              <w:spacing w:line="360" w:lineRule="auto"/>
              <w:jc w:val="both"/>
              <w:rPr>
                <w:rFonts w:ascii="David" w:hAnsi="David"/>
                <w:sz w:val="24"/>
                <w:rtl/>
              </w:rPr>
            </w:pPr>
          </w:p>
          <w:p w14:paraId="25164EAD" w14:textId="77777777" w:rsidR="00712C55" w:rsidRPr="007E1FF7" w:rsidRDefault="00712C55" w:rsidP="009119F8">
            <w:pPr>
              <w:spacing w:line="360" w:lineRule="auto"/>
              <w:jc w:val="both"/>
              <w:rPr>
                <w:rFonts w:ascii="David" w:hAnsi="David"/>
                <w:sz w:val="24"/>
                <w:rtl/>
              </w:rPr>
            </w:pPr>
          </w:p>
        </w:tc>
      </w:tr>
    </w:tbl>
    <w:p w14:paraId="7EDD5E95" w14:textId="77777777" w:rsidR="00712C55" w:rsidRPr="007E1FF7" w:rsidRDefault="00712C55" w:rsidP="00712C55">
      <w:pPr>
        <w:spacing w:line="360" w:lineRule="auto"/>
        <w:ind w:left="1003"/>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63CC677B" w14:textId="77777777" w:rsidTr="007101BE">
        <w:trPr>
          <w:tblHeader/>
        </w:trPr>
        <w:tc>
          <w:tcPr>
            <w:tcW w:w="9855" w:type="dxa"/>
            <w:shd w:val="clear" w:color="auto" w:fill="D9D9D9"/>
          </w:tcPr>
          <w:p w14:paraId="0D8288F2"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6.2 התקנת מערכות אוטומטיות המאפשרות ניתוח ובקרה של צריכות חריגות</w:t>
            </w:r>
          </w:p>
        </w:tc>
      </w:tr>
      <w:tr w:rsidR="00712C55" w:rsidRPr="007E1FF7" w14:paraId="274F0E74" w14:textId="77777777" w:rsidTr="009119F8">
        <w:tc>
          <w:tcPr>
            <w:tcW w:w="9855" w:type="dxa"/>
            <w:shd w:val="clear" w:color="auto" w:fill="auto"/>
          </w:tcPr>
          <w:p w14:paraId="33AAC309" w14:textId="77777777" w:rsidR="00712C55" w:rsidRPr="007E1FF7" w:rsidRDefault="00712C55" w:rsidP="009119F8">
            <w:pPr>
              <w:spacing w:line="360" w:lineRule="auto"/>
              <w:jc w:val="both"/>
              <w:rPr>
                <w:rFonts w:ascii="David" w:hAnsi="David"/>
                <w:sz w:val="24"/>
                <w:rtl/>
              </w:rPr>
            </w:pPr>
          </w:p>
          <w:p w14:paraId="3908F295" w14:textId="77777777" w:rsidR="00712C55" w:rsidRPr="007E1FF7" w:rsidRDefault="00712C55" w:rsidP="009119F8">
            <w:pPr>
              <w:spacing w:line="360" w:lineRule="auto"/>
              <w:jc w:val="both"/>
              <w:rPr>
                <w:rFonts w:ascii="David" w:hAnsi="David"/>
                <w:sz w:val="24"/>
                <w:rtl/>
              </w:rPr>
            </w:pPr>
          </w:p>
        </w:tc>
      </w:tr>
    </w:tbl>
    <w:p w14:paraId="1EEA4731" w14:textId="77777777" w:rsidR="00712C55" w:rsidRPr="007E1FF7" w:rsidRDefault="00712C55" w:rsidP="00712C55">
      <w:pPr>
        <w:spacing w:line="360" w:lineRule="auto"/>
        <w:ind w:left="1003"/>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23FEA9B2" w14:textId="77777777" w:rsidTr="007101BE">
        <w:trPr>
          <w:tblHeader/>
        </w:trPr>
        <w:tc>
          <w:tcPr>
            <w:tcW w:w="9855" w:type="dxa"/>
            <w:shd w:val="clear" w:color="auto" w:fill="D9D9D9"/>
          </w:tcPr>
          <w:p w14:paraId="1CB9EE7B"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6.3 אופטימיזציה של משטר הניקיון ומינון חומרי הניקוי וריכוזם בהתאם לדרישות איכות המוצרים</w:t>
            </w:r>
          </w:p>
        </w:tc>
      </w:tr>
      <w:tr w:rsidR="00712C55" w:rsidRPr="007E1FF7" w14:paraId="4A928BEC" w14:textId="77777777" w:rsidTr="009119F8">
        <w:tc>
          <w:tcPr>
            <w:tcW w:w="9855" w:type="dxa"/>
            <w:shd w:val="clear" w:color="auto" w:fill="auto"/>
          </w:tcPr>
          <w:p w14:paraId="7BC0D04D" w14:textId="77777777" w:rsidR="00712C55" w:rsidRPr="007E1FF7" w:rsidRDefault="00712C55" w:rsidP="009119F8">
            <w:pPr>
              <w:spacing w:line="360" w:lineRule="auto"/>
              <w:jc w:val="both"/>
              <w:rPr>
                <w:rFonts w:ascii="David" w:hAnsi="David"/>
                <w:sz w:val="24"/>
                <w:rtl/>
              </w:rPr>
            </w:pPr>
          </w:p>
          <w:p w14:paraId="2F04147B" w14:textId="77777777" w:rsidR="00712C55" w:rsidRPr="007E1FF7" w:rsidRDefault="00712C55" w:rsidP="009119F8">
            <w:pPr>
              <w:spacing w:line="360" w:lineRule="auto"/>
              <w:jc w:val="both"/>
              <w:rPr>
                <w:rFonts w:ascii="David" w:hAnsi="David"/>
                <w:sz w:val="24"/>
                <w:rtl/>
              </w:rPr>
            </w:pPr>
          </w:p>
        </w:tc>
      </w:tr>
    </w:tbl>
    <w:p w14:paraId="730EC362" w14:textId="77777777" w:rsidR="00712C55" w:rsidRPr="007E1FF7" w:rsidRDefault="00712C55" w:rsidP="00712C55">
      <w:pPr>
        <w:spacing w:line="360" w:lineRule="auto"/>
        <w:ind w:left="1003"/>
        <w:jc w:val="both"/>
        <w:rPr>
          <w:rFonts w:ascii="David" w:hAnsi="David"/>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48E228AB" w14:textId="77777777" w:rsidTr="007101BE">
        <w:trPr>
          <w:tblHeader/>
        </w:trPr>
        <w:tc>
          <w:tcPr>
            <w:tcW w:w="9855" w:type="dxa"/>
            <w:shd w:val="clear" w:color="auto" w:fill="D9D9D9"/>
          </w:tcPr>
          <w:p w14:paraId="186A80F6"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6.4 תכנון מהלך ייצור המוצרים באופן המאפשר את הפחתת מחזורי הניקיון בין מנות שונות ככל הניתן</w:t>
            </w:r>
          </w:p>
        </w:tc>
      </w:tr>
      <w:tr w:rsidR="00712C55" w:rsidRPr="007E1FF7" w14:paraId="7A93F04C" w14:textId="77777777" w:rsidTr="009119F8">
        <w:tc>
          <w:tcPr>
            <w:tcW w:w="9855" w:type="dxa"/>
            <w:shd w:val="clear" w:color="auto" w:fill="auto"/>
          </w:tcPr>
          <w:p w14:paraId="273F1704" w14:textId="77777777" w:rsidR="00712C55" w:rsidRPr="007E1FF7" w:rsidRDefault="00712C55" w:rsidP="009119F8">
            <w:pPr>
              <w:spacing w:line="360" w:lineRule="auto"/>
              <w:jc w:val="both"/>
              <w:rPr>
                <w:rFonts w:ascii="David" w:hAnsi="David"/>
                <w:sz w:val="24"/>
                <w:rtl/>
              </w:rPr>
            </w:pPr>
          </w:p>
          <w:p w14:paraId="3A62C7B3" w14:textId="77777777" w:rsidR="00712C55" w:rsidRPr="007E1FF7" w:rsidRDefault="00712C55" w:rsidP="009119F8">
            <w:pPr>
              <w:spacing w:line="360" w:lineRule="auto"/>
              <w:jc w:val="both"/>
              <w:rPr>
                <w:rFonts w:ascii="David" w:hAnsi="David"/>
                <w:sz w:val="24"/>
                <w:rtl/>
              </w:rPr>
            </w:pPr>
          </w:p>
        </w:tc>
      </w:tr>
    </w:tbl>
    <w:p w14:paraId="18767E63" w14:textId="77777777" w:rsidR="00712C55" w:rsidRPr="007E1FF7" w:rsidRDefault="00712C55" w:rsidP="00712C55">
      <w:pPr>
        <w:spacing w:line="360" w:lineRule="auto"/>
        <w:ind w:left="1003"/>
        <w:jc w:val="both"/>
        <w:rPr>
          <w:rFonts w:ascii="David" w:hAnsi="David"/>
          <w:sz w:val="24"/>
          <w:rtl/>
        </w:rPr>
      </w:pPr>
    </w:p>
    <w:p w14:paraId="14DB494D" w14:textId="77777777" w:rsidR="00712C55" w:rsidRPr="007E1FF7" w:rsidRDefault="00712C55" w:rsidP="00712C55">
      <w:pPr>
        <w:spacing w:line="360" w:lineRule="auto"/>
        <w:ind w:left="1003"/>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476D6E90" w14:textId="77777777" w:rsidTr="007101BE">
        <w:trPr>
          <w:tblHeader/>
        </w:trPr>
        <w:tc>
          <w:tcPr>
            <w:tcW w:w="9855" w:type="dxa"/>
            <w:shd w:val="clear" w:color="auto" w:fill="D9D9D9"/>
          </w:tcPr>
          <w:p w14:paraId="3B97BE54" w14:textId="16CB0BCA" w:rsidR="00712C55" w:rsidRPr="007E1FF7" w:rsidRDefault="00712C55" w:rsidP="009119F8">
            <w:pPr>
              <w:spacing w:line="360" w:lineRule="auto"/>
              <w:jc w:val="both"/>
              <w:rPr>
                <w:rFonts w:ascii="David" w:hAnsi="David"/>
                <w:sz w:val="24"/>
                <w:rtl/>
              </w:rPr>
            </w:pPr>
            <w:r w:rsidRPr="007E1FF7">
              <w:rPr>
                <w:rFonts w:ascii="David" w:hAnsi="David"/>
                <w:sz w:val="24"/>
                <w:rtl/>
              </w:rPr>
              <w:t>6.5 התקנת ברזים דו שכבתיים (</w:t>
            </w:r>
            <w:r w:rsidRPr="007E1FF7">
              <w:rPr>
                <w:rFonts w:ascii="David" w:hAnsi="David"/>
                <w:sz w:val="24"/>
              </w:rPr>
              <w:t>double seat</w:t>
            </w:r>
            <w:r w:rsidRPr="007E1FF7">
              <w:rPr>
                <w:rFonts w:ascii="David" w:hAnsi="David"/>
                <w:sz w:val="24"/>
                <w:rtl/>
              </w:rPr>
              <w:t>) במקום ברזי פרפר, שצורכים כ-20% מכמות הנתרן בתהליכי השטיפה לעומת ברזי הפרפר.</w:t>
            </w:r>
          </w:p>
        </w:tc>
      </w:tr>
      <w:tr w:rsidR="00712C55" w:rsidRPr="007E1FF7" w14:paraId="39C80E4A" w14:textId="77777777" w:rsidTr="009119F8">
        <w:tc>
          <w:tcPr>
            <w:tcW w:w="9855" w:type="dxa"/>
            <w:shd w:val="clear" w:color="auto" w:fill="auto"/>
          </w:tcPr>
          <w:p w14:paraId="4C37602E" w14:textId="77777777" w:rsidR="00712C55" w:rsidRPr="007E1FF7" w:rsidRDefault="00712C55" w:rsidP="009119F8">
            <w:pPr>
              <w:spacing w:line="360" w:lineRule="auto"/>
              <w:jc w:val="both"/>
              <w:rPr>
                <w:rFonts w:ascii="David" w:hAnsi="David"/>
                <w:sz w:val="24"/>
                <w:rtl/>
              </w:rPr>
            </w:pPr>
          </w:p>
          <w:p w14:paraId="0371A4B3" w14:textId="77777777" w:rsidR="00712C55" w:rsidRPr="007E1FF7" w:rsidRDefault="00712C55" w:rsidP="009119F8">
            <w:pPr>
              <w:spacing w:line="360" w:lineRule="auto"/>
              <w:jc w:val="both"/>
              <w:rPr>
                <w:rFonts w:ascii="David" w:hAnsi="David"/>
                <w:sz w:val="24"/>
                <w:rtl/>
              </w:rPr>
            </w:pPr>
          </w:p>
        </w:tc>
      </w:tr>
    </w:tbl>
    <w:p w14:paraId="4AD90D9D" w14:textId="77777777" w:rsidR="00712C55" w:rsidRPr="007E1FF7" w:rsidRDefault="00712C55" w:rsidP="00712C55">
      <w:pPr>
        <w:spacing w:line="360" w:lineRule="auto"/>
        <w:ind w:left="1003"/>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16867712" w14:textId="77777777" w:rsidTr="007101BE">
        <w:trPr>
          <w:tblHeader/>
        </w:trPr>
        <w:tc>
          <w:tcPr>
            <w:tcW w:w="9855" w:type="dxa"/>
            <w:shd w:val="clear" w:color="auto" w:fill="D9D9D9"/>
          </w:tcPr>
          <w:p w14:paraId="03EC2CFC"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 xml:space="preserve">6.6 התקנת מערכות לאיסוף ושימוש חוזר בחומרי ניקוי </w:t>
            </w:r>
          </w:p>
        </w:tc>
      </w:tr>
      <w:tr w:rsidR="00712C55" w:rsidRPr="007E1FF7" w14:paraId="18B515AB" w14:textId="77777777" w:rsidTr="009119F8">
        <w:tc>
          <w:tcPr>
            <w:tcW w:w="9855" w:type="dxa"/>
            <w:shd w:val="clear" w:color="auto" w:fill="auto"/>
          </w:tcPr>
          <w:p w14:paraId="3F92B7DE" w14:textId="77777777" w:rsidR="00712C55" w:rsidRPr="007E1FF7" w:rsidRDefault="00712C55" w:rsidP="009119F8">
            <w:pPr>
              <w:spacing w:line="360" w:lineRule="auto"/>
              <w:jc w:val="both"/>
              <w:rPr>
                <w:rFonts w:ascii="David" w:hAnsi="David"/>
                <w:sz w:val="24"/>
                <w:rtl/>
              </w:rPr>
            </w:pPr>
          </w:p>
          <w:p w14:paraId="7AA4A0AD" w14:textId="77777777" w:rsidR="00712C55" w:rsidRPr="007E1FF7" w:rsidRDefault="00712C55" w:rsidP="009119F8">
            <w:pPr>
              <w:spacing w:line="360" w:lineRule="auto"/>
              <w:jc w:val="both"/>
              <w:rPr>
                <w:rFonts w:ascii="David" w:hAnsi="David"/>
                <w:sz w:val="24"/>
                <w:rtl/>
              </w:rPr>
            </w:pPr>
          </w:p>
        </w:tc>
      </w:tr>
    </w:tbl>
    <w:p w14:paraId="760D0EAB" w14:textId="77777777" w:rsidR="00712C55" w:rsidRPr="007E1FF7" w:rsidRDefault="00712C55" w:rsidP="00712C55">
      <w:pPr>
        <w:spacing w:after="240" w:line="360" w:lineRule="auto"/>
        <w:jc w:val="both"/>
        <w:rPr>
          <w:rFonts w:ascii="David" w:hAnsi="David"/>
          <w:sz w:val="24"/>
          <w:rtl/>
          <w:lang w:eastAsia="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7974801A" w14:textId="77777777" w:rsidTr="007101BE">
        <w:trPr>
          <w:tblHeader/>
        </w:trPr>
        <w:tc>
          <w:tcPr>
            <w:tcW w:w="9855" w:type="dxa"/>
            <w:shd w:val="clear" w:color="auto" w:fill="D9D9D9"/>
          </w:tcPr>
          <w:p w14:paraId="6DF8B63F"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 xml:space="preserve">6.7 התקנת מערכות סינון </w:t>
            </w:r>
            <w:proofErr w:type="spellStart"/>
            <w:r w:rsidRPr="007E1FF7">
              <w:rPr>
                <w:rFonts w:ascii="David" w:hAnsi="David"/>
                <w:sz w:val="24"/>
                <w:rtl/>
              </w:rPr>
              <w:t>ממברנלי</w:t>
            </w:r>
            <w:proofErr w:type="spellEnd"/>
            <w:r w:rsidRPr="007E1FF7">
              <w:rPr>
                <w:rFonts w:ascii="David" w:hAnsi="David"/>
                <w:sz w:val="24"/>
                <w:rtl/>
              </w:rPr>
              <w:t xml:space="preserve"> </w:t>
            </w:r>
            <w:r w:rsidRPr="007E1FF7">
              <w:rPr>
                <w:rFonts w:ascii="David" w:hAnsi="David"/>
                <w:sz w:val="24"/>
              </w:rPr>
              <w:t>(NF)</w:t>
            </w:r>
            <w:r w:rsidRPr="007E1FF7">
              <w:rPr>
                <w:rFonts w:ascii="David" w:hAnsi="David"/>
                <w:sz w:val="24"/>
                <w:rtl/>
              </w:rPr>
              <w:t xml:space="preserve"> לניצול מרבי של חומרי ניקוי משומשים </w:t>
            </w:r>
          </w:p>
        </w:tc>
      </w:tr>
      <w:tr w:rsidR="00712C55" w:rsidRPr="007E1FF7" w14:paraId="23DDA042" w14:textId="77777777" w:rsidTr="009119F8">
        <w:tc>
          <w:tcPr>
            <w:tcW w:w="9855" w:type="dxa"/>
            <w:shd w:val="clear" w:color="auto" w:fill="auto"/>
          </w:tcPr>
          <w:p w14:paraId="056350F9" w14:textId="77777777" w:rsidR="00712C55" w:rsidRPr="007E1FF7" w:rsidRDefault="00712C55" w:rsidP="009119F8">
            <w:pPr>
              <w:spacing w:line="360" w:lineRule="auto"/>
              <w:jc w:val="both"/>
              <w:rPr>
                <w:rFonts w:ascii="David" w:hAnsi="David"/>
                <w:sz w:val="24"/>
                <w:rtl/>
              </w:rPr>
            </w:pPr>
          </w:p>
          <w:p w14:paraId="4E2606BF" w14:textId="77777777" w:rsidR="00712C55" w:rsidRPr="007E1FF7" w:rsidRDefault="00712C55" w:rsidP="009119F8">
            <w:pPr>
              <w:spacing w:line="360" w:lineRule="auto"/>
              <w:jc w:val="both"/>
              <w:rPr>
                <w:rFonts w:ascii="David" w:hAnsi="David"/>
                <w:sz w:val="24"/>
                <w:rtl/>
              </w:rPr>
            </w:pPr>
          </w:p>
        </w:tc>
      </w:tr>
    </w:tbl>
    <w:p w14:paraId="0859D9C6" w14:textId="77777777" w:rsidR="00712C55" w:rsidRPr="007E1FF7" w:rsidRDefault="00712C55" w:rsidP="00712C55">
      <w:pPr>
        <w:spacing w:after="240" w:line="360" w:lineRule="auto"/>
        <w:jc w:val="both"/>
        <w:rPr>
          <w:rFonts w:ascii="David" w:hAnsi="David"/>
          <w:sz w:val="24"/>
          <w:rtl/>
          <w:lang w:eastAsia="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35469" w:rsidRPr="007E1FF7" w14:paraId="0E3BACE1" w14:textId="77777777" w:rsidTr="00C257A0">
        <w:trPr>
          <w:tblHeader/>
        </w:trPr>
        <w:tc>
          <w:tcPr>
            <w:tcW w:w="9855" w:type="dxa"/>
            <w:shd w:val="clear" w:color="auto" w:fill="D9D9D9"/>
          </w:tcPr>
          <w:p w14:paraId="7A043394" w14:textId="77777777" w:rsidR="00335469" w:rsidRPr="007E1FF7" w:rsidRDefault="00335469" w:rsidP="00C257A0">
            <w:pPr>
              <w:spacing w:line="360" w:lineRule="auto"/>
              <w:jc w:val="both"/>
              <w:rPr>
                <w:rFonts w:ascii="David" w:hAnsi="David"/>
                <w:sz w:val="24"/>
                <w:rtl/>
              </w:rPr>
            </w:pPr>
            <w:r w:rsidRPr="007E1FF7">
              <w:rPr>
                <w:rFonts w:ascii="David" w:hAnsi="David"/>
                <w:sz w:val="24"/>
                <w:rtl/>
              </w:rPr>
              <w:t xml:space="preserve">6.8 פירוט אמצעים ופעולות אחרות, לרבות פעולות אשר נדרשו מהמפעל במסגרת הקלות קודמות שניתנו לו להפחתת ריכוזי המלחים בתהליכי </w:t>
            </w:r>
            <w:r w:rsidRPr="007E1FF7">
              <w:rPr>
                <w:rFonts w:ascii="David" w:hAnsi="David"/>
                <w:sz w:val="24"/>
              </w:rPr>
              <w:t>CIP</w:t>
            </w:r>
          </w:p>
        </w:tc>
      </w:tr>
      <w:tr w:rsidR="00335469" w:rsidRPr="007E1FF7" w14:paraId="15361870" w14:textId="77777777" w:rsidTr="00C257A0">
        <w:tc>
          <w:tcPr>
            <w:tcW w:w="9855" w:type="dxa"/>
            <w:shd w:val="clear" w:color="auto" w:fill="auto"/>
          </w:tcPr>
          <w:p w14:paraId="2263EDCF" w14:textId="77777777" w:rsidR="00335469" w:rsidRPr="007E1FF7" w:rsidRDefault="00335469" w:rsidP="00C257A0">
            <w:pPr>
              <w:spacing w:line="360" w:lineRule="auto"/>
              <w:jc w:val="both"/>
              <w:rPr>
                <w:rFonts w:ascii="David" w:hAnsi="David"/>
                <w:sz w:val="24"/>
                <w:rtl/>
              </w:rPr>
            </w:pPr>
          </w:p>
          <w:p w14:paraId="6EA6EF45" w14:textId="77777777" w:rsidR="00335469" w:rsidRPr="007E1FF7" w:rsidRDefault="00335469" w:rsidP="00C257A0">
            <w:pPr>
              <w:spacing w:line="360" w:lineRule="auto"/>
              <w:jc w:val="both"/>
              <w:rPr>
                <w:rFonts w:ascii="David" w:hAnsi="David"/>
                <w:sz w:val="24"/>
                <w:rtl/>
              </w:rPr>
            </w:pPr>
          </w:p>
        </w:tc>
      </w:tr>
    </w:tbl>
    <w:p w14:paraId="57544997" w14:textId="77777777" w:rsidR="00335469" w:rsidRPr="007E1FF7" w:rsidRDefault="00335469" w:rsidP="00712C55">
      <w:pPr>
        <w:spacing w:after="240" w:line="360" w:lineRule="auto"/>
        <w:jc w:val="both"/>
        <w:rPr>
          <w:rFonts w:ascii="David" w:hAnsi="David"/>
          <w:sz w:val="24"/>
          <w:rtl/>
          <w:lang w:eastAsia="he-IL"/>
        </w:rPr>
      </w:pPr>
    </w:p>
    <w:p w14:paraId="57981BF1" w14:textId="77777777" w:rsidR="00712C55" w:rsidRPr="007E1FF7" w:rsidRDefault="00712C55" w:rsidP="00EB37FF">
      <w:pPr>
        <w:pStyle w:val="1"/>
        <w:rPr>
          <w:rFonts w:ascii="David" w:hAnsi="David"/>
          <w:rtl/>
        </w:rPr>
      </w:pPr>
      <w:r w:rsidRPr="007E1FF7">
        <w:rPr>
          <w:rFonts w:ascii="David" w:hAnsi="David"/>
          <w:rtl/>
        </w:rPr>
        <w:br w:type="page"/>
      </w:r>
    </w:p>
    <w:p w14:paraId="0174D096" w14:textId="77777777" w:rsidR="00712C55" w:rsidRPr="007E1FF7" w:rsidRDefault="00712C55" w:rsidP="00202D9D">
      <w:pPr>
        <w:pStyle w:val="1"/>
        <w:numPr>
          <w:ilvl w:val="0"/>
          <w:numId w:val="0"/>
        </w:numPr>
        <w:jc w:val="center"/>
        <w:rPr>
          <w:rFonts w:ascii="David" w:hAnsi="David"/>
          <w:rtl/>
        </w:rPr>
      </w:pPr>
      <w:r w:rsidRPr="007E1FF7">
        <w:rPr>
          <w:rFonts w:ascii="David" w:hAnsi="David"/>
          <w:rtl/>
        </w:rPr>
        <w:lastRenderedPageBreak/>
        <w:t>נספח 3 –בקשת הקלה בריכוזי מתכות ומזהמים אחרים* לפי תקנות מתכות ומזהמים אחרים</w:t>
      </w:r>
      <w:bookmarkEnd w:id="15"/>
    </w:p>
    <w:p w14:paraId="7972AA69" w14:textId="77777777" w:rsidR="00712C55" w:rsidRPr="007E1FF7" w:rsidRDefault="00712C55" w:rsidP="00712C55">
      <w:pPr>
        <w:rPr>
          <w:rFonts w:ascii="David" w:hAnsi="David"/>
          <w:rtl/>
          <w:lang w:eastAsia="he-IL"/>
        </w:rPr>
      </w:pPr>
      <w:r w:rsidRPr="007E1FF7">
        <w:rPr>
          <w:rFonts w:ascii="David" w:hAnsi="David"/>
          <w:rtl/>
        </w:rPr>
        <w:t xml:space="preserve">* ארסן, אבץ, בדיל, חמרן, כסף, כספית, כרום שלוש ערכי, כרום שש ערכי, ניקל, מוליבדן, עופרת, קדמיום, קובלט, מוצקים מרחפים, שמן מינרלי, כלל </w:t>
      </w:r>
      <w:proofErr w:type="spellStart"/>
      <w:r w:rsidRPr="007E1FF7">
        <w:rPr>
          <w:rFonts w:ascii="David" w:hAnsi="David"/>
          <w:rtl/>
        </w:rPr>
        <w:t>פחממנים</w:t>
      </w:r>
      <w:proofErr w:type="spellEnd"/>
      <w:r w:rsidRPr="007E1FF7">
        <w:rPr>
          <w:rFonts w:ascii="David" w:hAnsi="David"/>
          <w:rtl/>
        </w:rPr>
        <w:t xml:space="preserve"> </w:t>
      </w:r>
      <w:proofErr w:type="spellStart"/>
      <w:r w:rsidRPr="007E1FF7">
        <w:rPr>
          <w:rFonts w:ascii="David" w:hAnsi="David"/>
          <w:rtl/>
        </w:rPr>
        <w:t>הלוגניים</w:t>
      </w:r>
      <w:proofErr w:type="spellEnd"/>
      <w:r w:rsidRPr="007E1FF7">
        <w:rPr>
          <w:rFonts w:ascii="David" w:hAnsi="David"/>
          <w:rtl/>
        </w:rPr>
        <w:t xml:space="preserve"> מומסים, </w:t>
      </w:r>
      <w:proofErr w:type="spellStart"/>
      <w:r w:rsidRPr="007E1FF7">
        <w:rPr>
          <w:rFonts w:ascii="David" w:hAnsi="David"/>
          <w:rtl/>
        </w:rPr>
        <w:t>ציאנידים</w:t>
      </w:r>
      <w:proofErr w:type="spellEnd"/>
      <w:r w:rsidRPr="007E1FF7">
        <w:rPr>
          <w:rFonts w:ascii="David" w:hAnsi="David"/>
          <w:rtl/>
        </w:rPr>
        <w:t xml:space="preserve"> כללי, כלור חופשי, נחושת ומנגן.</w:t>
      </w:r>
    </w:p>
    <w:p w14:paraId="3F006685" w14:textId="77777777" w:rsidR="00712C55" w:rsidRPr="007E1FF7" w:rsidRDefault="00712C55" w:rsidP="00712C55">
      <w:pPr>
        <w:numPr>
          <w:ilvl w:val="3"/>
          <w:numId w:val="20"/>
        </w:numPr>
        <w:spacing w:before="240" w:line="360" w:lineRule="auto"/>
        <w:jc w:val="both"/>
        <w:rPr>
          <w:rFonts w:ascii="David" w:hAnsi="David"/>
          <w:sz w:val="24"/>
        </w:rPr>
      </w:pPr>
      <w:r w:rsidRPr="007E1FF7">
        <w:rPr>
          <w:rFonts w:ascii="David" w:hAnsi="David"/>
          <w:sz w:val="24"/>
          <w:rtl/>
        </w:rPr>
        <w:t>כימיקלים המשמשים בתהליכי ייצור, ניקיון ושטיפה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444"/>
        <w:gridCol w:w="2226"/>
        <w:gridCol w:w="4638"/>
      </w:tblGrid>
      <w:tr w:rsidR="00712C55" w:rsidRPr="007E1FF7" w14:paraId="1B739359" w14:textId="77777777" w:rsidTr="007101BE">
        <w:trPr>
          <w:trHeight w:val="465"/>
          <w:tblHeader/>
        </w:trPr>
        <w:tc>
          <w:tcPr>
            <w:tcW w:w="1382" w:type="dxa"/>
            <w:shd w:val="clear" w:color="auto" w:fill="D9D9D9"/>
          </w:tcPr>
          <w:p w14:paraId="0D69E2BF"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שם הכימיקל</w:t>
            </w:r>
          </w:p>
        </w:tc>
        <w:tc>
          <w:tcPr>
            <w:tcW w:w="1488" w:type="dxa"/>
            <w:shd w:val="clear" w:color="auto" w:fill="D9D9D9"/>
          </w:tcPr>
          <w:p w14:paraId="322C787A"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צריכה חודשית (ק"ג/חודש)</w:t>
            </w:r>
          </w:p>
        </w:tc>
        <w:tc>
          <w:tcPr>
            <w:tcW w:w="2460" w:type="dxa"/>
            <w:shd w:val="clear" w:color="auto" w:fill="D9D9D9"/>
          </w:tcPr>
          <w:p w14:paraId="6F16B7E9"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ריכוז המלח (עבורו מבוקשת ההקלה) בכימיקל (מג"ל)</w:t>
            </w:r>
          </w:p>
        </w:tc>
        <w:tc>
          <w:tcPr>
            <w:tcW w:w="5353" w:type="dxa"/>
            <w:shd w:val="clear" w:color="auto" w:fill="D9D9D9"/>
          </w:tcPr>
          <w:p w14:paraId="559A4C72"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פרט, כיצד מגיע לשפכי המפעל</w:t>
            </w:r>
          </w:p>
        </w:tc>
      </w:tr>
      <w:tr w:rsidR="00712C55" w:rsidRPr="007E1FF7" w14:paraId="53E9D613" w14:textId="77777777" w:rsidTr="009119F8">
        <w:tc>
          <w:tcPr>
            <w:tcW w:w="1382" w:type="dxa"/>
            <w:shd w:val="clear" w:color="auto" w:fill="auto"/>
          </w:tcPr>
          <w:p w14:paraId="3BE88052" w14:textId="77777777" w:rsidR="00712C55" w:rsidRPr="007E1FF7" w:rsidRDefault="00712C55" w:rsidP="009119F8">
            <w:pPr>
              <w:spacing w:line="360" w:lineRule="auto"/>
              <w:jc w:val="both"/>
              <w:rPr>
                <w:rFonts w:ascii="David" w:hAnsi="David"/>
                <w:sz w:val="24"/>
                <w:rtl/>
              </w:rPr>
            </w:pPr>
          </w:p>
        </w:tc>
        <w:tc>
          <w:tcPr>
            <w:tcW w:w="1488" w:type="dxa"/>
            <w:shd w:val="clear" w:color="auto" w:fill="auto"/>
          </w:tcPr>
          <w:p w14:paraId="618F8C19" w14:textId="77777777" w:rsidR="00712C55" w:rsidRPr="007E1FF7" w:rsidRDefault="00712C55" w:rsidP="009119F8">
            <w:pPr>
              <w:spacing w:line="360" w:lineRule="auto"/>
              <w:jc w:val="both"/>
              <w:rPr>
                <w:rFonts w:ascii="David" w:hAnsi="David"/>
                <w:sz w:val="24"/>
                <w:rtl/>
              </w:rPr>
            </w:pPr>
          </w:p>
        </w:tc>
        <w:tc>
          <w:tcPr>
            <w:tcW w:w="2460" w:type="dxa"/>
          </w:tcPr>
          <w:p w14:paraId="5AFE91C4" w14:textId="77777777" w:rsidR="00712C55" w:rsidRPr="007E1FF7" w:rsidRDefault="00712C55" w:rsidP="009119F8">
            <w:pPr>
              <w:spacing w:line="360" w:lineRule="auto"/>
              <w:jc w:val="both"/>
              <w:rPr>
                <w:rFonts w:ascii="David" w:hAnsi="David"/>
                <w:sz w:val="24"/>
                <w:rtl/>
              </w:rPr>
            </w:pPr>
          </w:p>
        </w:tc>
        <w:tc>
          <w:tcPr>
            <w:tcW w:w="5353" w:type="dxa"/>
            <w:shd w:val="clear" w:color="auto" w:fill="auto"/>
          </w:tcPr>
          <w:p w14:paraId="732B019D" w14:textId="77777777" w:rsidR="00712C55" w:rsidRPr="007E1FF7" w:rsidRDefault="00712C55" w:rsidP="009119F8">
            <w:pPr>
              <w:spacing w:line="360" w:lineRule="auto"/>
              <w:jc w:val="both"/>
              <w:rPr>
                <w:rFonts w:ascii="David" w:hAnsi="David"/>
                <w:sz w:val="24"/>
                <w:rtl/>
              </w:rPr>
            </w:pPr>
          </w:p>
        </w:tc>
      </w:tr>
      <w:tr w:rsidR="00712C55" w:rsidRPr="007E1FF7" w14:paraId="08BC36C6" w14:textId="77777777" w:rsidTr="009119F8">
        <w:tc>
          <w:tcPr>
            <w:tcW w:w="1382" w:type="dxa"/>
            <w:shd w:val="clear" w:color="auto" w:fill="auto"/>
          </w:tcPr>
          <w:p w14:paraId="4CC6826D" w14:textId="77777777" w:rsidR="00712C55" w:rsidRPr="007E1FF7" w:rsidRDefault="00712C55" w:rsidP="009119F8">
            <w:pPr>
              <w:spacing w:line="360" w:lineRule="auto"/>
              <w:jc w:val="both"/>
              <w:rPr>
                <w:rFonts w:ascii="David" w:hAnsi="David"/>
                <w:sz w:val="24"/>
                <w:rtl/>
              </w:rPr>
            </w:pPr>
          </w:p>
        </w:tc>
        <w:tc>
          <w:tcPr>
            <w:tcW w:w="1488" w:type="dxa"/>
            <w:shd w:val="clear" w:color="auto" w:fill="auto"/>
          </w:tcPr>
          <w:p w14:paraId="76865C2C" w14:textId="77777777" w:rsidR="00712C55" w:rsidRPr="007E1FF7" w:rsidRDefault="00712C55" w:rsidP="009119F8">
            <w:pPr>
              <w:spacing w:line="360" w:lineRule="auto"/>
              <w:jc w:val="both"/>
              <w:rPr>
                <w:rFonts w:ascii="David" w:hAnsi="David"/>
                <w:sz w:val="24"/>
                <w:rtl/>
              </w:rPr>
            </w:pPr>
          </w:p>
        </w:tc>
        <w:tc>
          <w:tcPr>
            <w:tcW w:w="2460" w:type="dxa"/>
          </w:tcPr>
          <w:p w14:paraId="1B8AF641" w14:textId="77777777" w:rsidR="00712C55" w:rsidRPr="007E1FF7" w:rsidRDefault="00712C55" w:rsidP="009119F8">
            <w:pPr>
              <w:spacing w:line="360" w:lineRule="auto"/>
              <w:jc w:val="both"/>
              <w:rPr>
                <w:rFonts w:ascii="David" w:hAnsi="David"/>
                <w:sz w:val="24"/>
                <w:rtl/>
              </w:rPr>
            </w:pPr>
          </w:p>
        </w:tc>
        <w:tc>
          <w:tcPr>
            <w:tcW w:w="5353" w:type="dxa"/>
            <w:shd w:val="clear" w:color="auto" w:fill="auto"/>
          </w:tcPr>
          <w:p w14:paraId="3D15CF3D" w14:textId="77777777" w:rsidR="00712C55" w:rsidRPr="007E1FF7" w:rsidRDefault="00712C55" w:rsidP="009119F8">
            <w:pPr>
              <w:spacing w:line="360" w:lineRule="auto"/>
              <w:jc w:val="both"/>
              <w:rPr>
                <w:rFonts w:ascii="David" w:hAnsi="David"/>
                <w:sz w:val="24"/>
                <w:rtl/>
              </w:rPr>
            </w:pPr>
          </w:p>
        </w:tc>
      </w:tr>
      <w:tr w:rsidR="00712C55" w:rsidRPr="007E1FF7" w14:paraId="3C5371CD" w14:textId="77777777" w:rsidTr="009119F8">
        <w:tc>
          <w:tcPr>
            <w:tcW w:w="1382" w:type="dxa"/>
            <w:shd w:val="clear" w:color="auto" w:fill="auto"/>
          </w:tcPr>
          <w:p w14:paraId="378DF4B7" w14:textId="77777777" w:rsidR="00712C55" w:rsidRPr="007E1FF7" w:rsidRDefault="00712C55" w:rsidP="009119F8">
            <w:pPr>
              <w:spacing w:line="360" w:lineRule="auto"/>
              <w:jc w:val="both"/>
              <w:rPr>
                <w:rFonts w:ascii="David" w:hAnsi="David"/>
                <w:sz w:val="24"/>
                <w:rtl/>
              </w:rPr>
            </w:pPr>
          </w:p>
        </w:tc>
        <w:tc>
          <w:tcPr>
            <w:tcW w:w="1488" w:type="dxa"/>
            <w:shd w:val="clear" w:color="auto" w:fill="auto"/>
          </w:tcPr>
          <w:p w14:paraId="5BF1DF74" w14:textId="77777777" w:rsidR="00712C55" w:rsidRPr="007E1FF7" w:rsidRDefault="00712C55" w:rsidP="009119F8">
            <w:pPr>
              <w:spacing w:line="360" w:lineRule="auto"/>
              <w:jc w:val="both"/>
              <w:rPr>
                <w:rFonts w:ascii="David" w:hAnsi="David"/>
                <w:sz w:val="24"/>
                <w:rtl/>
              </w:rPr>
            </w:pPr>
          </w:p>
        </w:tc>
        <w:tc>
          <w:tcPr>
            <w:tcW w:w="2460" w:type="dxa"/>
          </w:tcPr>
          <w:p w14:paraId="69165036" w14:textId="77777777" w:rsidR="00712C55" w:rsidRPr="007E1FF7" w:rsidRDefault="00712C55" w:rsidP="009119F8">
            <w:pPr>
              <w:spacing w:line="360" w:lineRule="auto"/>
              <w:jc w:val="both"/>
              <w:rPr>
                <w:rFonts w:ascii="David" w:hAnsi="David"/>
                <w:sz w:val="24"/>
                <w:rtl/>
              </w:rPr>
            </w:pPr>
          </w:p>
        </w:tc>
        <w:tc>
          <w:tcPr>
            <w:tcW w:w="5353" w:type="dxa"/>
            <w:shd w:val="clear" w:color="auto" w:fill="auto"/>
          </w:tcPr>
          <w:p w14:paraId="1810171D" w14:textId="77777777" w:rsidR="00712C55" w:rsidRPr="007E1FF7" w:rsidRDefault="00712C55" w:rsidP="009119F8">
            <w:pPr>
              <w:spacing w:line="360" w:lineRule="auto"/>
              <w:jc w:val="both"/>
              <w:rPr>
                <w:rFonts w:ascii="David" w:hAnsi="David"/>
                <w:sz w:val="24"/>
                <w:rtl/>
              </w:rPr>
            </w:pPr>
          </w:p>
        </w:tc>
      </w:tr>
    </w:tbl>
    <w:p w14:paraId="68419D23" w14:textId="77777777" w:rsidR="00712C55" w:rsidRPr="007E1FF7" w:rsidRDefault="00712C55" w:rsidP="00712C55">
      <w:pPr>
        <w:spacing w:before="240" w:line="360" w:lineRule="auto"/>
        <w:ind w:left="720"/>
        <w:jc w:val="both"/>
        <w:rPr>
          <w:rFonts w:ascii="David" w:hAnsi="David"/>
          <w:sz w:val="24"/>
        </w:rPr>
      </w:pPr>
      <w:r w:rsidRPr="007E1FF7">
        <w:rPr>
          <w:rFonts w:ascii="David" w:hAnsi="David"/>
          <w:sz w:val="24"/>
          <w:rtl/>
        </w:rPr>
        <w:t>1.1 עבור מפעלי ציפוי מתכות וטיפול פני שטח, יש למלא את הטבלה הבאה:</w:t>
      </w:r>
    </w:p>
    <w:tbl>
      <w:tblPr>
        <w:bidiVisual/>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0"/>
        <w:gridCol w:w="1980"/>
        <w:gridCol w:w="1980"/>
        <w:gridCol w:w="1980"/>
      </w:tblGrid>
      <w:tr w:rsidR="00712C55" w:rsidRPr="007E1FF7" w14:paraId="3EE2D2A7" w14:textId="77777777" w:rsidTr="007101BE">
        <w:trPr>
          <w:tblHeader/>
        </w:trPr>
        <w:tc>
          <w:tcPr>
            <w:tcW w:w="1980" w:type="dxa"/>
            <w:shd w:val="clear" w:color="auto" w:fill="D9D9D9"/>
          </w:tcPr>
          <w:p w14:paraId="3836357C"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שם/מספר אמבט</w:t>
            </w:r>
          </w:p>
        </w:tc>
        <w:tc>
          <w:tcPr>
            <w:tcW w:w="1980" w:type="dxa"/>
            <w:shd w:val="clear" w:color="auto" w:fill="D9D9D9"/>
          </w:tcPr>
          <w:p w14:paraId="12AEB3DC"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נפח (ליטר)</w:t>
            </w:r>
          </w:p>
        </w:tc>
        <w:tc>
          <w:tcPr>
            <w:tcW w:w="1980" w:type="dxa"/>
            <w:shd w:val="clear" w:color="auto" w:fill="D9D9D9"/>
          </w:tcPr>
          <w:p w14:paraId="5336C248"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ריכוז המזהם הרלוונטי באמבט (מ"ג/ליטר)</w:t>
            </w:r>
          </w:p>
        </w:tc>
        <w:tc>
          <w:tcPr>
            <w:tcW w:w="1980" w:type="dxa"/>
            <w:shd w:val="clear" w:color="auto" w:fill="D9D9D9"/>
          </w:tcPr>
          <w:p w14:paraId="76C8294E"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תדירות ההחלפה</w:t>
            </w:r>
          </w:p>
        </w:tc>
        <w:tc>
          <w:tcPr>
            <w:tcW w:w="1980" w:type="dxa"/>
            <w:shd w:val="clear" w:color="auto" w:fill="D9D9D9"/>
          </w:tcPr>
          <w:p w14:paraId="77E59DC7"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יעד פינוי/הזרמה</w:t>
            </w:r>
          </w:p>
        </w:tc>
      </w:tr>
      <w:tr w:rsidR="00712C55" w:rsidRPr="007E1FF7" w14:paraId="6C225853" w14:textId="77777777" w:rsidTr="009119F8">
        <w:tc>
          <w:tcPr>
            <w:tcW w:w="1980" w:type="dxa"/>
            <w:shd w:val="clear" w:color="auto" w:fill="auto"/>
          </w:tcPr>
          <w:p w14:paraId="1EB83825"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1C4EB75D"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12DD2F0C"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4A62A50B"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45626DFD" w14:textId="77777777" w:rsidR="00712C55" w:rsidRPr="007E1FF7" w:rsidRDefault="00712C55" w:rsidP="009119F8">
            <w:pPr>
              <w:spacing w:line="360" w:lineRule="auto"/>
              <w:jc w:val="both"/>
              <w:rPr>
                <w:rFonts w:ascii="David" w:hAnsi="David"/>
                <w:sz w:val="24"/>
                <w:rtl/>
              </w:rPr>
            </w:pPr>
          </w:p>
        </w:tc>
      </w:tr>
      <w:tr w:rsidR="00712C55" w:rsidRPr="007E1FF7" w14:paraId="0274B533" w14:textId="77777777" w:rsidTr="009119F8">
        <w:tc>
          <w:tcPr>
            <w:tcW w:w="1980" w:type="dxa"/>
            <w:shd w:val="clear" w:color="auto" w:fill="auto"/>
          </w:tcPr>
          <w:p w14:paraId="7CA36B0C"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244EB827"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7AFB6F54"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1AEAEE71"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41CA2185" w14:textId="77777777" w:rsidR="00712C55" w:rsidRPr="007E1FF7" w:rsidRDefault="00712C55" w:rsidP="009119F8">
            <w:pPr>
              <w:spacing w:line="360" w:lineRule="auto"/>
              <w:jc w:val="both"/>
              <w:rPr>
                <w:rFonts w:ascii="David" w:hAnsi="David"/>
                <w:sz w:val="24"/>
                <w:rtl/>
              </w:rPr>
            </w:pPr>
          </w:p>
        </w:tc>
      </w:tr>
      <w:tr w:rsidR="00712C55" w:rsidRPr="007E1FF7" w14:paraId="23731681" w14:textId="77777777" w:rsidTr="009119F8">
        <w:tc>
          <w:tcPr>
            <w:tcW w:w="1980" w:type="dxa"/>
            <w:shd w:val="clear" w:color="auto" w:fill="auto"/>
          </w:tcPr>
          <w:p w14:paraId="52581CC0"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1953C693"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3DF5B132"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159BA30F"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0ECB2C67" w14:textId="77777777" w:rsidR="00712C55" w:rsidRPr="007E1FF7" w:rsidRDefault="00712C55" w:rsidP="009119F8">
            <w:pPr>
              <w:spacing w:line="360" w:lineRule="auto"/>
              <w:jc w:val="both"/>
              <w:rPr>
                <w:rFonts w:ascii="David" w:hAnsi="David"/>
                <w:sz w:val="24"/>
                <w:rtl/>
              </w:rPr>
            </w:pPr>
          </w:p>
        </w:tc>
      </w:tr>
    </w:tbl>
    <w:p w14:paraId="1133175A" w14:textId="77777777" w:rsidR="00712C55" w:rsidRPr="007E1FF7" w:rsidRDefault="00712C55" w:rsidP="00712C55">
      <w:pPr>
        <w:numPr>
          <w:ilvl w:val="3"/>
          <w:numId w:val="20"/>
        </w:numPr>
        <w:spacing w:before="240" w:line="360" w:lineRule="auto"/>
        <w:jc w:val="both"/>
        <w:rPr>
          <w:rFonts w:ascii="David" w:hAnsi="David"/>
          <w:sz w:val="24"/>
        </w:rPr>
      </w:pPr>
      <w:r w:rsidRPr="007E1FF7">
        <w:rPr>
          <w:rFonts w:ascii="David" w:hAnsi="David"/>
          <w:sz w:val="24"/>
          <w:rtl/>
        </w:rPr>
        <w:t>מתקן קדם טיפול בשפכים</w:t>
      </w:r>
    </w:p>
    <w:tbl>
      <w:tblPr>
        <w:bidiVisual/>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712C55" w:rsidRPr="007E1FF7" w14:paraId="38EBA75D" w14:textId="77777777" w:rsidTr="007101BE">
        <w:trPr>
          <w:tblHeader/>
        </w:trPr>
        <w:tc>
          <w:tcPr>
            <w:tcW w:w="9880" w:type="dxa"/>
            <w:shd w:val="clear" w:color="auto" w:fill="D9D9D9"/>
          </w:tcPr>
          <w:p w14:paraId="70138BEB"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2.1 תיאור ענייני של תהליך קדם הטיפול</w:t>
            </w:r>
          </w:p>
        </w:tc>
      </w:tr>
      <w:tr w:rsidR="00712C55" w:rsidRPr="007E1FF7" w14:paraId="5B100B4F" w14:textId="77777777" w:rsidTr="009119F8">
        <w:trPr>
          <w:trHeight w:val="138"/>
        </w:trPr>
        <w:tc>
          <w:tcPr>
            <w:tcW w:w="9880" w:type="dxa"/>
            <w:shd w:val="clear" w:color="auto" w:fill="auto"/>
          </w:tcPr>
          <w:p w14:paraId="43807154" w14:textId="77777777" w:rsidR="00712C55" w:rsidRPr="007E1FF7" w:rsidRDefault="00712C55" w:rsidP="009119F8">
            <w:pPr>
              <w:spacing w:line="360" w:lineRule="auto"/>
              <w:jc w:val="both"/>
              <w:rPr>
                <w:rFonts w:ascii="David" w:hAnsi="David"/>
                <w:sz w:val="24"/>
                <w:rtl/>
              </w:rPr>
            </w:pPr>
          </w:p>
          <w:p w14:paraId="3188757D" w14:textId="77777777" w:rsidR="00712C55" w:rsidRPr="007E1FF7" w:rsidRDefault="00712C55" w:rsidP="009119F8">
            <w:pPr>
              <w:spacing w:line="360" w:lineRule="auto"/>
              <w:jc w:val="both"/>
              <w:rPr>
                <w:rFonts w:ascii="David" w:hAnsi="David"/>
                <w:sz w:val="24"/>
                <w:rtl/>
              </w:rPr>
            </w:pPr>
          </w:p>
        </w:tc>
      </w:tr>
    </w:tbl>
    <w:p w14:paraId="118EB9CE" w14:textId="77777777" w:rsidR="00712C55" w:rsidRPr="007E1FF7" w:rsidRDefault="00712C55" w:rsidP="00712C55">
      <w:pPr>
        <w:spacing w:line="360" w:lineRule="auto"/>
        <w:jc w:val="both"/>
        <w:rPr>
          <w:rFonts w:ascii="David" w:hAnsi="David"/>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2362"/>
        <w:gridCol w:w="4495"/>
      </w:tblGrid>
      <w:tr w:rsidR="00712C55" w:rsidRPr="007E1FF7" w14:paraId="2419ED40" w14:textId="77777777" w:rsidTr="007101BE">
        <w:trPr>
          <w:trHeight w:val="465"/>
          <w:tblHeader/>
        </w:trPr>
        <w:tc>
          <w:tcPr>
            <w:tcW w:w="10683" w:type="dxa"/>
            <w:gridSpan w:val="3"/>
            <w:shd w:val="clear" w:color="auto" w:fill="D9D9D9"/>
          </w:tcPr>
          <w:p w14:paraId="2B7AE117" w14:textId="0A005146" w:rsidR="00712C55" w:rsidRPr="007E1FF7" w:rsidRDefault="00712C55" w:rsidP="009119F8">
            <w:pPr>
              <w:spacing w:line="360" w:lineRule="auto"/>
              <w:jc w:val="both"/>
              <w:rPr>
                <w:rFonts w:ascii="David" w:hAnsi="David"/>
                <w:sz w:val="24"/>
                <w:rtl/>
              </w:rPr>
            </w:pPr>
            <w:r w:rsidRPr="007E1FF7">
              <w:rPr>
                <w:rFonts w:ascii="David" w:hAnsi="David"/>
                <w:sz w:val="24"/>
                <w:rtl/>
              </w:rPr>
              <w:t xml:space="preserve">2.2 כימיקלים במתקן קדם הטיפול (לצורך </w:t>
            </w:r>
            <w:r w:rsidR="007E1FF7" w:rsidRPr="007E1FF7">
              <w:rPr>
                <w:rFonts w:ascii="David" w:hAnsi="David"/>
                <w:sz w:val="24"/>
                <w:rtl/>
              </w:rPr>
              <w:t>נטרול</w:t>
            </w:r>
            <w:r w:rsidRPr="007E1FF7">
              <w:rPr>
                <w:rFonts w:ascii="David" w:hAnsi="David"/>
                <w:sz w:val="24"/>
                <w:rtl/>
              </w:rPr>
              <w:t xml:space="preserve">/התאמת ערך הגבה, </w:t>
            </w:r>
            <w:proofErr w:type="spellStart"/>
            <w:r w:rsidRPr="007E1FF7">
              <w:rPr>
                <w:rFonts w:ascii="David" w:hAnsi="David"/>
                <w:sz w:val="24"/>
                <w:rtl/>
              </w:rPr>
              <w:t>קואגולנטים</w:t>
            </w:r>
            <w:proofErr w:type="spellEnd"/>
            <w:r w:rsidRPr="007E1FF7">
              <w:rPr>
                <w:rFonts w:ascii="David" w:hAnsi="David"/>
                <w:sz w:val="24"/>
                <w:rtl/>
              </w:rPr>
              <w:t xml:space="preserve">, </w:t>
            </w:r>
            <w:proofErr w:type="spellStart"/>
            <w:r w:rsidRPr="007E1FF7">
              <w:rPr>
                <w:rFonts w:ascii="David" w:hAnsi="David"/>
                <w:sz w:val="24"/>
                <w:rtl/>
              </w:rPr>
              <w:t>פלוקולנטים</w:t>
            </w:r>
            <w:proofErr w:type="spellEnd"/>
            <w:r w:rsidRPr="007E1FF7">
              <w:rPr>
                <w:rFonts w:ascii="David" w:hAnsi="David"/>
                <w:sz w:val="24"/>
                <w:rtl/>
              </w:rPr>
              <w:t>)</w:t>
            </w:r>
          </w:p>
        </w:tc>
      </w:tr>
      <w:tr w:rsidR="00712C55" w:rsidRPr="007E1FF7" w14:paraId="5A2F21E2" w14:textId="77777777" w:rsidTr="007101BE">
        <w:trPr>
          <w:trHeight w:val="465"/>
          <w:tblHeader/>
        </w:trPr>
        <w:tc>
          <w:tcPr>
            <w:tcW w:w="3062" w:type="dxa"/>
            <w:shd w:val="clear" w:color="auto" w:fill="D9D9D9"/>
          </w:tcPr>
          <w:p w14:paraId="11AF6514"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שם הכימיקל</w:t>
            </w:r>
          </w:p>
        </w:tc>
        <w:tc>
          <w:tcPr>
            <w:tcW w:w="2551" w:type="dxa"/>
            <w:shd w:val="clear" w:color="auto" w:fill="D9D9D9"/>
          </w:tcPr>
          <w:p w14:paraId="10C565EB"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צריכה חודשית (ק"ג/חודש)</w:t>
            </w:r>
          </w:p>
        </w:tc>
        <w:tc>
          <w:tcPr>
            <w:tcW w:w="5070" w:type="dxa"/>
            <w:shd w:val="clear" w:color="auto" w:fill="D9D9D9"/>
          </w:tcPr>
          <w:p w14:paraId="7FE39DF1"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ריכוז המלח (עבורו מבוקשת ההקלה) בכימיקל (מג"ל)</w:t>
            </w:r>
          </w:p>
        </w:tc>
      </w:tr>
      <w:tr w:rsidR="00712C55" w:rsidRPr="007E1FF7" w14:paraId="61CC8AAF" w14:textId="77777777" w:rsidTr="009119F8">
        <w:tc>
          <w:tcPr>
            <w:tcW w:w="3062" w:type="dxa"/>
            <w:shd w:val="clear" w:color="auto" w:fill="auto"/>
          </w:tcPr>
          <w:p w14:paraId="5D33B457" w14:textId="77777777" w:rsidR="00712C55" w:rsidRPr="007E1FF7" w:rsidRDefault="00712C55" w:rsidP="009119F8">
            <w:pPr>
              <w:spacing w:line="360" w:lineRule="auto"/>
              <w:jc w:val="both"/>
              <w:rPr>
                <w:rFonts w:ascii="David" w:hAnsi="David"/>
                <w:sz w:val="24"/>
                <w:rtl/>
              </w:rPr>
            </w:pPr>
          </w:p>
        </w:tc>
        <w:tc>
          <w:tcPr>
            <w:tcW w:w="2551" w:type="dxa"/>
            <w:shd w:val="clear" w:color="auto" w:fill="auto"/>
          </w:tcPr>
          <w:p w14:paraId="239A5442" w14:textId="77777777" w:rsidR="00712C55" w:rsidRPr="007E1FF7" w:rsidRDefault="00712C55" w:rsidP="009119F8">
            <w:pPr>
              <w:spacing w:line="360" w:lineRule="auto"/>
              <w:jc w:val="both"/>
              <w:rPr>
                <w:rFonts w:ascii="David" w:hAnsi="David"/>
                <w:sz w:val="24"/>
                <w:rtl/>
              </w:rPr>
            </w:pPr>
          </w:p>
        </w:tc>
        <w:tc>
          <w:tcPr>
            <w:tcW w:w="5070" w:type="dxa"/>
          </w:tcPr>
          <w:p w14:paraId="729F3BF8" w14:textId="77777777" w:rsidR="00712C55" w:rsidRPr="007E1FF7" w:rsidRDefault="00712C55" w:rsidP="009119F8">
            <w:pPr>
              <w:spacing w:line="360" w:lineRule="auto"/>
              <w:jc w:val="both"/>
              <w:rPr>
                <w:rFonts w:ascii="David" w:hAnsi="David"/>
                <w:sz w:val="24"/>
                <w:rtl/>
              </w:rPr>
            </w:pPr>
          </w:p>
        </w:tc>
      </w:tr>
      <w:tr w:rsidR="00712C55" w:rsidRPr="007E1FF7" w14:paraId="2D0CBC89" w14:textId="77777777" w:rsidTr="009119F8">
        <w:tc>
          <w:tcPr>
            <w:tcW w:w="3062" w:type="dxa"/>
            <w:shd w:val="clear" w:color="auto" w:fill="auto"/>
          </w:tcPr>
          <w:p w14:paraId="7EF1437F" w14:textId="77777777" w:rsidR="00712C55" w:rsidRPr="007E1FF7" w:rsidRDefault="00712C55" w:rsidP="009119F8">
            <w:pPr>
              <w:spacing w:line="360" w:lineRule="auto"/>
              <w:jc w:val="both"/>
              <w:rPr>
                <w:rFonts w:ascii="David" w:hAnsi="David"/>
                <w:sz w:val="24"/>
                <w:rtl/>
              </w:rPr>
            </w:pPr>
          </w:p>
        </w:tc>
        <w:tc>
          <w:tcPr>
            <w:tcW w:w="2551" w:type="dxa"/>
            <w:shd w:val="clear" w:color="auto" w:fill="auto"/>
          </w:tcPr>
          <w:p w14:paraId="08B75CDF" w14:textId="77777777" w:rsidR="00712C55" w:rsidRPr="007E1FF7" w:rsidRDefault="00712C55" w:rsidP="009119F8">
            <w:pPr>
              <w:spacing w:line="360" w:lineRule="auto"/>
              <w:jc w:val="both"/>
              <w:rPr>
                <w:rFonts w:ascii="David" w:hAnsi="David"/>
                <w:sz w:val="24"/>
                <w:rtl/>
              </w:rPr>
            </w:pPr>
          </w:p>
        </w:tc>
        <w:tc>
          <w:tcPr>
            <w:tcW w:w="5070" w:type="dxa"/>
          </w:tcPr>
          <w:p w14:paraId="7D7282B1" w14:textId="77777777" w:rsidR="00712C55" w:rsidRPr="007E1FF7" w:rsidRDefault="00712C55" w:rsidP="009119F8">
            <w:pPr>
              <w:spacing w:line="360" w:lineRule="auto"/>
              <w:jc w:val="both"/>
              <w:rPr>
                <w:rFonts w:ascii="David" w:hAnsi="David"/>
                <w:sz w:val="24"/>
                <w:rtl/>
              </w:rPr>
            </w:pPr>
          </w:p>
        </w:tc>
      </w:tr>
      <w:tr w:rsidR="00712C55" w:rsidRPr="007E1FF7" w14:paraId="191D68F1" w14:textId="77777777" w:rsidTr="009119F8">
        <w:tc>
          <w:tcPr>
            <w:tcW w:w="3062" w:type="dxa"/>
            <w:shd w:val="clear" w:color="auto" w:fill="auto"/>
          </w:tcPr>
          <w:p w14:paraId="5CA98D8A" w14:textId="77777777" w:rsidR="00712C55" w:rsidRPr="007E1FF7" w:rsidRDefault="00712C55" w:rsidP="009119F8">
            <w:pPr>
              <w:spacing w:line="360" w:lineRule="auto"/>
              <w:jc w:val="both"/>
              <w:rPr>
                <w:rFonts w:ascii="David" w:hAnsi="David"/>
                <w:sz w:val="24"/>
                <w:rtl/>
              </w:rPr>
            </w:pPr>
          </w:p>
        </w:tc>
        <w:tc>
          <w:tcPr>
            <w:tcW w:w="2551" w:type="dxa"/>
            <w:shd w:val="clear" w:color="auto" w:fill="auto"/>
          </w:tcPr>
          <w:p w14:paraId="6FA7C2B1" w14:textId="77777777" w:rsidR="00712C55" w:rsidRPr="007E1FF7" w:rsidRDefault="00712C55" w:rsidP="009119F8">
            <w:pPr>
              <w:spacing w:line="360" w:lineRule="auto"/>
              <w:jc w:val="both"/>
              <w:rPr>
                <w:rFonts w:ascii="David" w:hAnsi="David"/>
                <w:sz w:val="24"/>
                <w:rtl/>
              </w:rPr>
            </w:pPr>
          </w:p>
        </w:tc>
        <w:tc>
          <w:tcPr>
            <w:tcW w:w="5070" w:type="dxa"/>
          </w:tcPr>
          <w:p w14:paraId="11E4FF28" w14:textId="77777777" w:rsidR="00712C55" w:rsidRPr="007E1FF7" w:rsidRDefault="00712C55" w:rsidP="009119F8">
            <w:pPr>
              <w:spacing w:line="360" w:lineRule="auto"/>
              <w:jc w:val="both"/>
              <w:rPr>
                <w:rFonts w:ascii="David" w:hAnsi="David"/>
                <w:sz w:val="24"/>
                <w:rtl/>
              </w:rPr>
            </w:pPr>
          </w:p>
        </w:tc>
      </w:tr>
    </w:tbl>
    <w:p w14:paraId="184F9D00" w14:textId="77777777" w:rsidR="000F1606" w:rsidRPr="007E1FF7" w:rsidRDefault="000F1606" w:rsidP="00712C55">
      <w:pPr>
        <w:spacing w:line="360" w:lineRule="auto"/>
        <w:jc w:val="both"/>
        <w:rPr>
          <w:rFonts w:ascii="David" w:hAnsi="David"/>
          <w:sz w:val="24"/>
          <w:rtl/>
        </w:rPr>
      </w:pPr>
    </w:p>
    <w:p w14:paraId="4146CC5C" w14:textId="77777777" w:rsidR="000F1606" w:rsidRPr="007E1FF7" w:rsidRDefault="000F1606">
      <w:pPr>
        <w:overflowPunct/>
        <w:autoSpaceDE/>
        <w:autoSpaceDN/>
        <w:bidi w:val="0"/>
        <w:adjustRightInd/>
        <w:textAlignment w:val="auto"/>
        <w:rPr>
          <w:rFonts w:ascii="David" w:hAnsi="David"/>
          <w:sz w:val="24"/>
          <w:rtl/>
        </w:rPr>
      </w:pPr>
      <w:r w:rsidRPr="007E1FF7">
        <w:rPr>
          <w:rFonts w:ascii="David" w:hAnsi="David"/>
          <w:sz w:val="24"/>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22DA4B7C" w14:textId="77777777" w:rsidTr="007101BE">
        <w:trPr>
          <w:tblHeader/>
        </w:trPr>
        <w:tc>
          <w:tcPr>
            <w:tcW w:w="9855" w:type="dxa"/>
            <w:shd w:val="clear" w:color="auto" w:fill="D9D9D9"/>
          </w:tcPr>
          <w:p w14:paraId="541ACA93"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lastRenderedPageBreak/>
              <w:t>2.3 פירוט אופן הטיפול בבוצה ויעד הזרמת מי הנטל</w:t>
            </w:r>
          </w:p>
        </w:tc>
      </w:tr>
      <w:tr w:rsidR="00712C55" w:rsidRPr="007E1FF7" w14:paraId="47DD721D" w14:textId="77777777" w:rsidTr="009119F8">
        <w:tc>
          <w:tcPr>
            <w:tcW w:w="9855" w:type="dxa"/>
            <w:shd w:val="clear" w:color="auto" w:fill="auto"/>
          </w:tcPr>
          <w:p w14:paraId="2B8EA4F9" w14:textId="77777777" w:rsidR="00712C55" w:rsidRPr="007E1FF7" w:rsidRDefault="00712C55" w:rsidP="009119F8">
            <w:pPr>
              <w:spacing w:line="360" w:lineRule="auto"/>
              <w:jc w:val="both"/>
              <w:rPr>
                <w:rFonts w:ascii="David" w:hAnsi="David"/>
                <w:sz w:val="24"/>
                <w:rtl/>
              </w:rPr>
            </w:pPr>
          </w:p>
          <w:p w14:paraId="1A5B9E87" w14:textId="77777777" w:rsidR="00712C55" w:rsidRPr="007E1FF7" w:rsidRDefault="00712C55" w:rsidP="009119F8">
            <w:pPr>
              <w:spacing w:line="360" w:lineRule="auto"/>
              <w:jc w:val="both"/>
              <w:rPr>
                <w:rFonts w:ascii="David" w:hAnsi="David"/>
                <w:sz w:val="24"/>
                <w:rtl/>
              </w:rPr>
            </w:pPr>
          </w:p>
        </w:tc>
      </w:tr>
    </w:tbl>
    <w:p w14:paraId="156FB0E8" w14:textId="77777777" w:rsidR="00712C55" w:rsidRPr="007E1FF7" w:rsidRDefault="00712C55" w:rsidP="00712C55">
      <w:pPr>
        <w:spacing w:line="360" w:lineRule="auto"/>
        <w:jc w:val="both"/>
        <w:rPr>
          <w:rFonts w:ascii="David" w:hAnsi="David"/>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1"/>
        <w:gridCol w:w="3018"/>
      </w:tblGrid>
      <w:tr w:rsidR="00712C55" w:rsidRPr="007E1FF7" w14:paraId="23E68A4B" w14:textId="77777777" w:rsidTr="007101BE">
        <w:trPr>
          <w:tblHeader/>
        </w:trPr>
        <w:tc>
          <w:tcPr>
            <w:tcW w:w="9855" w:type="dxa"/>
            <w:gridSpan w:val="2"/>
            <w:shd w:val="clear" w:color="auto" w:fill="D9D9D9"/>
          </w:tcPr>
          <w:p w14:paraId="78E27D1C"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2.4 התאמת מתקן קדם הטיפול בשפכים בהתאם לאמור בתקנות המים (מניעת זיהום מים) (מתכות ומזהמים אחרים), התשס"א-2000</w:t>
            </w:r>
          </w:p>
        </w:tc>
      </w:tr>
      <w:tr w:rsidR="00712C55" w:rsidRPr="007E1FF7" w14:paraId="41804023" w14:textId="77777777" w:rsidTr="007101BE">
        <w:trPr>
          <w:tblHeader/>
        </w:trPr>
        <w:tc>
          <w:tcPr>
            <w:tcW w:w="6781" w:type="dxa"/>
            <w:shd w:val="clear" w:color="auto" w:fill="D9D9D9"/>
          </w:tcPr>
          <w:p w14:paraId="5E54211B"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דרישה</w:t>
            </w:r>
          </w:p>
        </w:tc>
        <w:tc>
          <w:tcPr>
            <w:tcW w:w="3074" w:type="dxa"/>
            <w:shd w:val="clear" w:color="auto" w:fill="D9D9D9"/>
          </w:tcPr>
          <w:p w14:paraId="5C86FC0C"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מתקיים/לא מתקיים</w:t>
            </w:r>
          </w:p>
        </w:tc>
      </w:tr>
      <w:tr w:rsidR="00712C55" w:rsidRPr="007E1FF7" w14:paraId="6E615462" w14:textId="77777777" w:rsidTr="009119F8">
        <w:tc>
          <w:tcPr>
            <w:tcW w:w="6781" w:type="dxa"/>
            <w:shd w:val="clear" w:color="auto" w:fill="D9D9D9"/>
          </w:tcPr>
          <w:p w14:paraId="70294824"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ממוקם באופן שאינו מאפשר חדירת מי גשם או מי נגר לתוכו</w:t>
            </w:r>
          </w:p>
        </w:tc>
        <w:tc>
          <w:tcPr>
            <w:tcW w:w="3074" w:type="dxa"/>
            <w:shd w:val="clear" w:color="auto" w:fill="auto"/>
          </w:tcPr>
          <w:p w14:paraId="7AC18D94" w14:textId="77777777" w:rsidR="00712C55" w:rsidRPr="007E1FF7" w:rsidRDefault="00712C55" w:rsidP="009119F8">
            <w:pPr>
              <w:spacing w:line="360" w:lineRule="auto"/>
              <w:jc w:val="both"/>
              <w:rPr>
                <w:rFonts w:ascii="David" w:hAnsi="David"/>
                <w:sz w:val="24"/>
                <w:rtl/>
              </w:rPr>
            </w:pPr>
          </w:p>
        </w:tc>
      </w:tr>
      <w:tr w:rsidR="00712C55" w:rsidRPr="007E1FF7" w14:paraId="514995EB" w14:textId="77777777" w:rsidTr="009119F8">
        <w:tc>
          <w:tcPr>
            <w:tcW w:w="6781" w:type="dxa"/>
            <w:shd w:val="clear" w:color="auto" w:fill="D9D9D9"/>
          </w:tcPr>
          <w:p w14:paraId="26EF29EA"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מונח במאצרה בעלת קיבולת לקלוט את נפח המכל הגדול שבמתקן</w:t>
            </w:r>
          </w:p>
        </w:tc>
        <w:tc>
          <w:tcPr>
            <w:tcW w:w="3074" w:type="dxa"/>
            <w:shd w:val="clear" w:color="auto" w:fill="auto"/>
          </w:tcPr>
          <w:p w14:paraId="4027C8A7" w14:textId="77777777" w:rsidR="00712C55" w:rsidRPr="007E1FF7" w:rsidRDefault="00712C55" w:rsidP="009119F8">
            <w:pPr>
              <w:spacing w:line="360" w:lineRule="auto"/>
              <w:jc w:val="both"/>
              <w:rPr>
                <w:rFonts w:ascii="David" w:hAnsi="David"/>
                <w:sz w:val="24"/>
                <w:rtl/>
              </w:rPr>
            </w:pPr>
          </w:p>
        </w:tc>
      </w:tr>
      <w:tr w:rsidR="00712C55" w:rsidRPr="007E1FF7" w14:paraId="48C48A6F" w14:textId="77777777" w:rsidTr="009119F8">
        <w:tc>
          <w:tcPr>
            <w:tcW w:w="6781" w:type="dxa"/>
            <w:shd w:val="clear" w:color="auto" w:fill="D9D9D9"/>
          </w:tcPr>
          <w:p w14:paraId="0F093DC1"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מכיל מערכת לסינון שפכים</w:t>
            </w:r>
          </w:p>
        </w:tc>
        <w:tc>
          <w:tcPr>
            <w:tcW w:w="3074" w:type="dxa"/>
            <w:shd w:val="clear" w:color="auto" w:fill="auto"/>
          </w:tcPr>
          <w:p w14:paraId="7092BF5F" w14:textId="77777777" w:rsidR="00712C55" w:rsidRPr="007E1FF7" w:rsidRDefault="00712C55" w:rsidP="009119F8">
            <w:pPr>
              <w:spacing w:line="360" w:lineRule="auto"/>
              <w:jc w:val="both"/>
              <w:rPr>
                <w:rFonts w:ascii="David" w:hAnsi="David"/>
                <w:sz w:val="24"/>
                <w:rtl/>
              </w:rPr>
            </w:pPr>
          </w:p>
        </w:tc>
      </w:tr>
      <w:tr w:rsidR="00712C55" w:rsidRPr="007E1FF7" w14:paraId="5C3DC27A" w14:textId="77777777" w:rsidTr="009119F8">
        <w:tc>
          <w:tcPr>
            <w:tcW w:w="6781" w:type="dxa"/>
            <w:shd w:val="clear" w:color="auto" w:fill="D9D9D9"/>
          </w:tcPr>
          <w:p w14:paraId="36FFA5F5"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עבור מכל חפור בקרקע – מותקן בשיטה של מיכול משני, כאשר המכל החיצוני מותקן מחומר קשיח, עמיד בפני חומרים מאכלים ובפני חלחול, ובתוכו מותקן מכל משני באופן המאפשר בקרת דליפה</w:t>
            </w:r>
          </w:p>
        </w:tc>
        <w:tc>
          <w:tcPr>
            <w:tcW w:w="3074" w:type="dxa"/>
            <w:shd w:val="clear" w:color="auto" w:fill="auto"/>
          </w:tcPr>
          <w:p w14:paraId="088E757C" w14:textId="77777777" w:rsidR="00712C55" w:rsidRPr="007E1FF7" w:rsidRDefault="00712C55" w:rsidP="009119F8">
            <w:pPr>
              <w:spacing w:line="360" w:lineRule="auto"/>
              <w:jc w:val="both"/>
              <w:rPr>
                <w:rFonts w:ascii="David" w:hAnsi="David"/>
                <w:sz w:val="24"/>
                <w:rtl/>
              </w:rPr>
            </w:pPr>
          </w:p>
        </w:tc>
      </w:tr>
      <w:tr w:rsidR="00712C55" w:rsidRPr="007E1FF7" w14:paraId="143F6829" w14:textId="77777777" w:rsidTr="009119F8">
        <w:tc>
          <w:tcPr>
            <w:tcW w:w="6781" w:type="dxa"/>
            <w:shd w:val="clear" w:color="auto" w:fill="D9D9D9"/>
          </w:tcPr>
          <w:p w14:paraId="485AB782"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קיומן של מערכות בקרה לרבות בקרת ערך הגבה ופוטנציאל חיזור-חמצון</w:t>
            </w:r>
          </w:p>
        </w:tc>
        <w:tc>
          <w:tcPr>
            <w:tcW w:w="3074" w:type="dxa"/>
            <w:shd w:val="clear" w:color="auto" w:fill="auto"/>
          </w:tcPr>
          <w:p w14:paraId="5B3ED35C" w14:textId="77777777" w:rsidR="00712C55" w:rsidRPr="007E1FF7" w:rsidRDefault="00712C55" w:rsidP="009119F8">
            <w:pPr>
              <w:spacing w:line="360" w:lineRule="auto"/>
              <w:jc w:val="both"/>
              <w:rPr>
                <w:rFonts w:ascii="David" w:hAnsi="David"/>
                <w:sz w:val="24"/>
                <w:rtl/>
              </w:rPr>
            </w:pPr>
          </w:p>
        </w:tc>
      </w:tr>
      <w:tr w:rsidR="00712C55" w:rsidRPr="007E1FF7" w14:paraId="2A9807D0" w14:textId="77777777" w:rsidTr="009119F8">
        <w:tc>
          <w:tcPr>
            <w:tcW w:w="6781" w:type="dxa"/>
            <w:shd w:val="clear" w:color="auto" w:fill="D9D9D9"/>
          </w:tcPr>
          <w:p w14:paraId="5F8BAA69"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קיומם של חלקי חילוף זמינים ושמישים למתקן קדם הטיפול, לרבות משאבת מינון לכימיקלים, אלקטרודת הגבה ואלקטרודת חיזור-חמצון</w:t>
            </w:r>
          </w:p>
        </w:tc>
        <w:tc>
          <w:tcPr>
            <w:tcW w:w="3074" w:type="dxa"/>
            <w:shd w:val="clear" w:color="auto" w:fill="auto"/>
          </w:tcPr>
          <w:p w14:paraId="0C155CDB" w14:textId="77777777" w:rsidR="00712C55" w:rsidRPr="007E1FF7" w:rsidRDefault="00712C55" w:rsidP="009119F8">
            <w:pPr>
              <w:spacing w:line="360" w:lineRule="auto"/>
              <w:jc w:val="both"/>
              <w:rPr>
                <w:rFonts w:ascii="David" w:hAnsi="David"/>
                <w:sz w:val="24"/>
                <w:rtl/>
              </w:rPr>
            </w:pPr>
          </w:p>
        </w:tc>
      </w:tr>
    </w:tbl>
    <w:p w14:paraId="257090A1" w14:textId="77777777" w:rsidR="00712C55" w:rsidRPr="007E1FF7" w:rsidRDefault="00712C55" w:rsidP="00712C55">
      <w:pPr>
        <w:spacing w:line="360" w:lineRule="auto"/>
        <w:jc w:val="both"/>
        <w:rPr>
          <w:rFonts w:ascii="David" w:hAnsi="David"/>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1"/>
        <w:gridCol w:w="3018"/>
      </w:tblGrid>
      <w:tr w:rsidR="00712C55" w:rsidRPr="007E1FF7" w14:paraId="607E366A" w14:textId="77777777" w:rsidTr="007101BE">
        <w:trPr>
          <w:tblHeader/>
        </w:trPr>
        <w:tc>
          <w:tcPr>
            <w:tcW w:w="9855" w:type="dxa"/>
            <w:gridSpan w:val="2"/>
            <w:shd w:val="clear" w:color="auto" w:fill="D9D9D9"/>
          </w:tcPr>
          <w:p w14:paraId="6A6930B3" w14:textId="77777777" w:rsidR="00712C55" w:rsidRPr="007E1FF7" w:rsidRDefault="00712C55" w:rsidP="00CE3D02">
            <w:pPr>
              <w:spacing w:line="360" w:lineRule="auto"/>
              <w:rPr>
                <w:rFonts w:ascii="David" w:hAnsi="David"/>
                <w:sz w:val="24"/>
                <w:rtl/>
              </w:rPr>
            </w:pPr>
            <w:r w:rsidRPr="007E1FF7">
              <w:rPr>
                <w:rFonts w:ascii="David" w:hAnsi="David"/>
                <w:sz w:val="24"/>
                <w:rtl/>
              </w:rPr>
              <w:t>2.5 התאמת אופן הטיפול בזרמי השפכים הבאים בהתאם לאמור בתקנות המים (מניעת זיהום מים) (מתכות ומזהמים אחרים), התשס"א-2000</w:t>
            </w:r>
          </w:p>
        </w:tc>
      </w:tr>
      <w:tr w:rsidR="00712C55" w:rsidRPr="007E1FF7" w14:paraId="56D21114" w14:textId="77777777" w:rsidTr="007101BE">
        <w:trPr>
          <w:tblHeader/>
        </w:trPr>
        <w:tc>
          <w:tcPr>
            <w:tcW w:w="6781" w:type="dxa"/>
            <w:shd w:val="clear" w:color="auto" w:fill="D9D9D9"/>
          </w:tcPr>
          <w:p w14:paraId="64FA7638" w14:textId="77777777" w:rsidR="00712C55" w:rsidRPr="007E1FF7" w:rsidRDefault="00712C55" w:rsidP="00CE3D02">
            <w:pPr>
              <w:spacing w:line="360" w:lineRule="auto"/>
              <w:rPr>
                <w:rFonts w:ascii="David" w:hAnsi="David"/>
                <w:sz w:val="24"/>
                <w:rtl/>
              </w:rPr>
            </w:pPr>
            <w:r w:rsidRPr="007E1FF7">
              <w:rPr>
                <w:rFonts w:ascii="David" w:hAnsi="David"/>
                <w:sz w:val="24"/>
                <w:rtl/>
              </w:rPr>
              <w:t>אופן הטיפול</w:t>
            </w:r>
          </w:p>
        </w:tc>
        <w:tc>
          <w:tcPr>
            <w:tcW w:w="3074" w:type="dxa"/>
            <w:shd w:val="clear" w:color="auto" w:fill="D9D9D9"/>
          </w:tcPr>
          <w:p w14:paraId="779629E4" w14:textId="77777777" w:rsidR="00712C55" w:rsidRPr="007E1FF7" w:rsidRDefault="00712C55" w:rsidP="00CE3D02">
            <w:pPr>
              <w:spacing w:line="360" w:lineRule="auto"/>
              <w:rPr>
                <w:rFonts w:ascii="David" w:hAnsi="David"/>
                <w:sz w:val="24"/>
                <w:rtl/>
              </w:rPr>
            </w:pPr>
            <w:r w:rsidRPr="007E1FF7">
              <w:rPr>
                <w:rFonts w:ascii="David" w:hAnsi="David"/>
                <w:sz w:val="24"/>
                <w:rtl/>
              </w:rPr>
              <w:t>מתקיים/לא מתקיים</w:t>
            </w:r>
          </w:p>
        </w:tc>
      </w:tr>
      <w:tr w:rsidR="00712C55" w:rsidRPr="007E1FF7" w14:paraId="57D8987C" w14:textId="77777777" w:rsidTr="009119F8">
        <w:tc>
          <w:tcPr>
            <w:tcW w:w="6781" w:type="dxa"/>
            <w:shd w:val="clear" w:color="auto" w:fill="D9D9D9"/>
          </w:tcPr>
          <w:p w14:paraId="53E612D7" w14:textId="77777777" w:rsidR="00712C55" w:rsidRPr="007E1FF7" w:rsidRDefault="00712C55" w:rsidP="00CE3D02">
            <w:pPr>
              <w:spacing w:line="360" w:lineRule="auto"/>
              <w:rPr>
                <w:rFonts w:ascii="David" w:hAnsi="David"/>
                <w:sz w:val="24"/>
                <w:rtl/>
              </w:rPr>
            </w:pPr>
            <w:r w:rsidRPr="007E1FF7">
              <w:rPr>
                <w:rFonts w:ascii="David" w:hAnsi="David"/>
                <w:sz w:val="24"/>
                <w:rtl/>
              </w:rPr>
              <w:t xml:space="preserve">שפכים המכילים </w:t>
            </w:r>
            <w:proofErr w:type="spellStart"/>
            <w:r w:rsidRPr="007E1FF7">
              <w:rPr>
                <w:rFonts w:ascii="David" w:hAnsi="David"/>
                <w:sz w:val="24"/>
                <w:rtl/>
              </w:rPr>
              <w:t>ציאנידים</w:t>
            </w:r>
            <w:proofErr w:type="spellEnd"/>
            <w:r w:rsidRPr="007E1FF7">
              <w:rPr>
                <w:rFonts w:ascii="David" w:hAnsi="David"/>
                <w:sz w:val="24"/>
                <w:rtl/>
              </w:rPr>
              <w:t xml:space="preserve"> – טיפול בשלב נפרד לפירוק </w:t>
            </w:r>
            <w:proofErr w:type="spellStart"/>
            <w:r w:rsidRPr="007E1FF7">
              <w:rPr>
                <w:rFonts w:ascii="David" w:hAnsi="David"/>
                <w:sz w:val="24"/>
                <w:rtl/>
              </w:rPr>
              <w:t>הציאנידים</w:t>
            </w:r>
            <w:proofErr w:type="spellEnd"/>
            <w:r w:rsidRPr="007E1FF7">
              <w:rPr>
                <w:rFonts w:ascii="David" w:hAnsi="David"/>
                <w:sz w:val="24"/>
                <w:rtl/>
              </w:rPr>
              <w:t xml:space="preserve"> והזרמה להמשך טיפול במתקן קדם הטיפול</w:t>
            </w:r>
          </w:p>
        </w:tc>
        <w:tc>
          <w:tcPr>
            <w:tcW w:w="3074" w:type="dxa"/>
            <w:shd w:val="clear" w:color="auto" w:fill="auto"/>
          </w:tcPr>
          <w:p w14:paraId="3C6DB57F" w14:textId="77777777" w:rsidR="00712C55" w:rsidRPr="007E1FF7" w:rsidRDefault="00712C55" w:rsidP="00CE3D02">
            <w:pPr>
              <w:spacing w:line="360" w:lineRule="auto"/>
              <w:rPr>
                <w:rFonts w:ascii="David" w:hAnsi="David"/>
                <w:sz w:val="24"/>
                <w:rtl/>
              </w:rPr>
            </w:pPr>
          </w:p>
        </w:tc>
      </w:tr>
      <w:tr w:rsidR="00712C55" w:rsidRPr="007E1FF7" w14:paraId="0B0DDE19" w14:textId="77777777" w:rsidTr="009119F8">
        <w:tc>
          <w:tcPr>
            <w:tcW w:w="6781" w:type="dxa"/>
            <w:shd w:val="clear" w:color="auto" w:fill="D9D9D9"/>
          </w:tcPr>
          <w:p w14:paraId="2B5EB499" w14:textId="50F7770C" w:rsidR="00712C55" w:rsidRPr="007E1FF7" w:rsidRDefault="00712C55" w:rsidP="00CE3D02">
            <w:pPr>
              <w:spacing w:line="360" w:lineRule="auto"/>
              <w:rPr>
                <w:rFonts w:ascii="David" w:hAnsi="David"/>
                <w:sz w:val="24"/>
                <w:rtl/>
              </w:rPr>
            </w:pPr>
            <w:r w:rsidRPr="007E1FF7">
              <w:rPr>
                <w:rFonts w:ascii="David" w:hAnsi="David"/>
                <w:sz w:val="24"/>
                <w:rtl/>
              </w:rPr>
              <w:t>שפכים המכילים כרום שש ערכי – טיפול בתהליך לסילוק כרום שש ערכי או לחיזור לכרום שלוש ערכי בשלב נפרד והזרמה להמשך טיפול ב</w:t>
            </w:r>
            <w:r w:rsidR="00CE3D02">
              <w:rPr>
                <w:rFonts w:ascii="David" w:hAnsi="David"/>
                <w:sz w:val="24"/>
                <w:rtl/>
              </w:rPr>
              <w:t>מתקן</w:t>
            </w:r>
            <w:r w:rsidRPr="007E1FF7">
              <w:rPr>
                <w:rFonts w:ascii="David" w:hAnsi="David"/>
                <w:sz w:val="24"/>
                <w:rtl/>
              </w:rPr>
              <w:t xml:space="preserve"> קדם הטיפול</w:t>
            </w:r>
          </w:p>
        </w:tc>
        <w:tc>
          <w:tcPr>
            <w:tcW w:w="3074" w:type="dxa"/>
            <w:shd w:val="clear" w:color="auto" w:fill="auto"/>
          </w:tcPr>
          <w:p w14:paraId="6B432C78" w14:textId="77777777" w:rsidR="00712C55" w:rsidRPr="007E1FF7" w:rsidRDefault="00712C55" w:rsidP="00CE3D02">
            <w:pPr>
              <w:spacing w:line="360" w:lineRule="auto"/>
              <w:rPr>
                <w:rFonts w:ascii="David" w:hAnsi="David"/>
                <w:sz w:val="24"/>
                <w:rtl/>
              </w:rPr>
            </w:pPr>
          </w:p>
        </w:tc>
      </w:tr>
      <w:tr w:rsidR="00712C55" w:rsidRPr="007E1FF7" w14:paraId="58EEFD09" w14:textId="77777777" w:rsidTr="009119F8">
        <w:tc>
          <w:tcPr>
            <w:tcW w:w="6781" w:type="dxa"/>
            <w:shd w:val="clear" w:color="auto" w:fill="D9D9D9"/>
          </w:tcPr>
          <w:p w14:paraId="2E0E2B24" w14:textId="77777777" w:rsidR="00712C55" w:rsidRPr="007E1FF7" w:rsidRDefault="00712C55" w:rsidP="00CE3D02">
            <w:pPr>
              <w:spacing w:line="360" w:lineRule="auto"/>
              <w:rPr>
                <w:rFonts w:ascii="David" w:hAnsi="David"/>
                <w:sz w:val="24"/>
                <w:rtl/>
              </w:rPr>
            </w:pPr>
            <w:r w:rsidRPr="007E1FF7">
              <w:rPr>
                <w:rFonts w:ascii="David" w:hAnsi="David"/>
                <w:sz w:val="24"/>
                <w:rtl/>
              </w:rPr>
              <w:t>שפכים המכילים שמן מינרלי – טיפול במפריד שמן והזרמה להמשך טיפול במתקן קדם הטיפול</w:t>
            </w:r>
          </w:p>
        </w:tc>
        <w:tc>
          <w:tcPr>
            <w:tcW w:w="3074" w:type="dxa"/>
            <w:shd w:val="clear" w:color="auto" w:fill="auto"/>
          </w:tcPr>
          <w:p w14:paraId="7099D78C" w14:textId="77777777" w:rsidR="00712C55" w:rsidRPr="007E1FF7" w:rsidRDefault="00712C55" w:rsidP="00CE3D02">
            <w:pPr>
              <w:spacing w:line="360" w:lineRule="auto"/>
              <w:rPr>
                <w:rFonts w:ascii="David" w:hAnsi="David"/>
                <w:sz w:val="24"/>
                <w:rtl/>
              </w:rPr>
            </w:pPr>
          </w:p>
        </w:tc>
      </w:tr>
      <w:tr w:rsidR="00712C55" w:rsidRPr="007E1FF7" w14:paraId="6BFAF014" w14:textId="77777777" w:rsidTr="009119F8">
        <w:tc>
          <w:tcPr>
            <w:tcW w:w="6781" w:type="dxa"/>
            <w:shd w:val="clear" w:color="auto" w:fill="D9D9D9"/>
          </w:tcPr>
          <w:p w14:paraId="636E20C1" w14:textId="77777777" w:rsidR="00712C55" w:rsidRPr="007E1FF7" w:rsidRDefault="00712C55" w:rsidP="00CE3D02">
            <w:pPr>
              <w:spacing w:line="360" w:lineRule="auto"/>
              <w:rPr>
                <w:rFonts w:ascii="David" w:hAnsi="David"/>
                <w:sz w:val="24"/>
                <w:rtl/>
              </w:rPr>
            </w:pPr>
            <w:r w:rsidRPr="007E1FF7">
              <w:rPr>
                <w:rFonts w:ascii="David" w:hAnsi="David"/>
                <w:sz w:val="24"/>
                <w:rtl/>
              </w:rPr>
              <w:t>שפכים המכילים קומפלקסים מתכתיים או המכילים חומרים העלולים ליצור קומפלקסים מתכתיים – טיפול באופן המאפשר את תפקודו התקין של מתקן קדם הטיפול</w:t>
            </w:r>
          </w:p>
        </w:tc>
        <w:tc>
          <w:tcPr>
            <w:tcW w:w="3074" w:type="dxa"/>
            <w:shd w:val="clear" w:color="auto" w:fill="auto"/>
          </w:tcPr>
          <w:p w14:paraId="12EB67D4" w14:textId="77777777" w:rsidR="00712C55" w:rsidRPr="007E1FF7" w:rsidRDefault="00712C55" w:rsidP="00CE3D02">
            <w:pPr>
              <w:spacing w:line="360" w:lineRule="auto"/>
              <w:rPr>
                <w:rFonts w:ascii="David" w:hAnsi="David"/>
                <w:sz w:val="24"/>
                <w:rtl/>
              </w:rPr>
            </w:pPr>
          </w:p>
        </w:tc>
      </w:tr>
      <w:tr w:rsidR="00712C55" w:rsidRPr="007E1FF7" w14:paraId="06C27EDF" w14:textId="77777777" w:rsidTr="009119F8">
        <w:tc>
          <w:tcPr>
            <w:tcW w:w="6781" w:type="dxa"/>
            <w:shd w:val="clear" w:color="auto" w:fill="D9D9D9"/>
          </w:tcPr>
          <w:p w14:paraId="14D914B9" w14:textId="77777777" w:rsidR="00712C55" w:rsidRPr="007E1FF7" w:rsidRDefault="00712C55" w:rsidP="00CE3D02">
            <w:pPr>
              <w:spacing w:line="360" w:lineRule="auto"/>
              <w:rPr>
                <w:rFonts w:ascii="David" w:hAnsi="David"/>
                <w:sz w:val="24"/>
                <w:rtl/>
              </w:rPr>
            </w:pPr>
            <w:r w:rsidRPr="007E1FF7">
              <w:rPr>
                <w:rFonts w:ascii="David" w:hAnsi="David"/>
                <w:sz w:val="24"/>
                <w:rtl/>
              </w:rPr>
              <w:t>שפכים המכילים קדמיום שמקורם בתהליך ציפוי בקדמיום – איסוף בנפרד משאר שפכי המפעל והזרמתם רק לאחר בדיקה כי ריכוז הקדמיום בשפכים לאחר טיפול אינו עולה על האמור בתקנות</w:t>
            </w:r>
          </w:p>
        </w:tc>
        <w:tc>
          <w:tcPr>
            <w:tcW w:w="3074" w:type="dxa"/>
            <w:shd w:val="clear" w:color="auto" w:fill="auto"/>
          </w:tcPr>
          <w:p w14:paraId="66FCAE95" w14:textId="77777777" w:rsidR="00712C55" w:rsidRPr="007E1FF7" w:rsidRDefault="00712C55" w:rsidP="00CE3D02">
            <w:pPr>
              <w:spacing w:line="360" w:lineRule="auto"/>
              <w:rPr>
                <w:rFonts w:ascii="David" w:hAnsi="David"/>
                <w:sz w:val="24"/>
                <w:rtl/>
              </w:rPr>
            </w:pPr>
          </w:p>
        </w:tc>
      </w:tr>
    </w:tbl>
    <w:p w14:paraId="6E89E456" w14:textId="77777777" w:rsidR="00712C55" w:rsidRPr="007E1FF7" w:rsidRDefault="00712C55" w:rsidP="00712C55">
      <w:pPr>
        <w:numPr>
          <w:ilvl w:val="3"/>
          <w:numId w:val="20"/>
        </w:numPr>
        <w:spacing w:before="240" w:line="360" w:lineRule="auto"/>
        <w:jc w:val="both"/>
        <w:rPr>
          <w:rFonts w:ascii="David" w:hAnsi="David"/>
          <w:sz w:val="24"/>
        </w:rPr>
      </w:pPr>
      <w:r w:rsidRPr="007E1FF7">
        <w:rPr>
          <w:rFonts w:ascii="David" w:hAnsi="David"/>
          <w:sz w:val="24"/>
          <w:rtl/>
        </w:rPr>
        <w:t>פירוט מקורות נוספים התורמים מזהמים הנדרשים בהקלה לשפכי המפעל (למשל, אידוי)</w:t>
      </w:r>
    </w:p>
    <w:tbl>
      <w:tblPr>
        <w:bidiVisual/>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712C55" w:rsidRPr="007E1FF7" w14:paraId="61CEB9A2" w14:textId="77777777" w:rsidTr="009119F8">
        <w:trPr>
          <w:trHeight w:val="247"/>
        </w:trPr>
        <w:tc>
          <w:tcPr>
            <w:tcW w:w="9880" w:type="dxa"/>
            <w:shd w:val="clear" w:color="auto" w:fill="auto"/>
          </w:tcPr>
          <w:p w14:paraId="3B09A157" w14:textId="77777777" w:rsidR="00712C55" w:rsidRPr="007E1FF7" w:rsidRDefault="00712C55" w:rsidP="009119F8">
            <w:pPr>
              <w:spacing w:line="360" w:lineRule="auto"/>
              <w:jc w:val="both"/>
              <w:rPr>
                <w:rFonts w:ascii="David" w:hAnsi="David"/>
                <w:sz w:val="24"/>
                <w:rtl/>
              </w:rPr>
            </w:pPr>
          </w:p>
          <w:p w14:paraId="7B7F683C" w14:textId="77777777" w:rsidR="00712C55" w:rsidRPr="007E1FF7" w:rsidRDefault="00712C55" w:rsidP="009119F8">
            <w:pPr>
              <w:spacing w:line="360" w:lineRule="auto"/>
              <w:jc w:val="both"/>
              <w:rPr>
                <w:rFonts w:ascii="David" w:hAnsi="David"/>
                <w:sz w:val="24"/>
                <w:rtl/>
              </w:rPr>
            </w:pPr>
          </w:p>
        </w:tc>
      </w:tr>
    </w:tbl>
    <w:p w14:paraId="52B47529" w14:textId="77777777" w:rsidR="00712C55" w:rsidRPr="007E1FF7" w:rsidRDefault="00712C55" w:rsidP="00712C55">
      <w:pPr>
        <w:numPr>
          <w:ilvl w:val="3"/>
          <w:numId w:val="41"/>
        </w:numPr>
        <w:spacing w:before="240" w:line="360" w:lineRule="auto"/>
        <w:jc w:val="both"/>
        <w:rPr>
          <w:rFonts w:ascii="David" w:hAnsi="David"/>
          <w:sz w:val="24"/>
        </w:rPr>
      </w:pPr>
      <w:r w:rsidRPr="007E1FF7">
        <w:rPr>
          <w:rFonts w:ascii="David" w:hAnsi="David"/>
          <w:sz w:val="24"/>
          <w:rtl/>
        </w:rPr>
        <w:t>פירוט אמצעים ופעולות שננקטו לצמצום ריכוזי המזהמים בשפכי המפעל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38443BED" w14:textId="77777777" w:rsidTr="007101BE">
        <w:trPr>
          <w:tblHeader/>
        </w:trPr>
        <w:tc>
          <w:tcPr>
            <w:tcW w:w="9855" w:type="dxa"/>
            <w:shd w:val="clear" w:color="auto" w:fill="D9D9D9"/>
          </w:tcPr>
          <w:p w14:paraId="6FFF82A7" w14:textId="77777777" w:rsidR="00712C55" w:rsidRPr="007E1FF7" w:rsidRDefault="00712C55" w:rsidP="00CE3D02">
            <w:pPr>
              <w:spacing w:line="360" w:lineRule="auto"/>
              <w:rPr>
                <w:rFonts w:ascii="David" w:hAnsi="David"/>
                <w:sz w:val="24"/>
                <w:rtl/>
              </w:rPr>
            </w:pPr>
            <w:r w:rsidRPr="007E1FF7">
              <w:rPr>
                <w:rFonts w:ascii="David" w:hAnsi="David"/>
                <w:sz w:val="24"/>
                <w:rtl/>
              </w:rPr>
              <w:t>4.1 שימוש ממושך ככל האפשר בתמיסות מרוכזות באמצעות שימוש במערכות סינון, מערכות להפרדת מזהמים ומערכות להפרדת שמנים</w:t>
            </w:r>
          </w:p>
        </w:tc>
      </w:tr>
      <w:tr w:rsidR="00712C55" w:rsidRPr="007E1FF7" w14:paraId="42977477" w14:textId="77777777" w:rsidTr="009119F8">
        <w:trPr>
          <w:trHeight w:val="323"/>
        </w:trPr>
        <w:tc>
          <w:tcPr>
            <w:tcW w:w="9855" w:type="dxa"/>
            <w:shd w:val="clear" w:color="auto" w:fill="auto"/>
          </w:tcPr>
          <w:p w14:paraId="2CBBC54C" w14:textId="77777777" w:rsidR="00712C55" w:rsidRPr="007E1FF7" w:rsidRDefault="00712C55" w:rsidP="009119F8">
            <w:pPr>
              <w:spacing w:line="360" w:lineRule="auto"/>
              <w:jc w:val="both"/>
              <w:rPr>
                <w:rFonts w:ascii="David" w:hAnsi="David"/>
                <w:sz w:val="24"/>
                <w:rtl/>
              </w:rPr>
            </w:pPr>
          </w:p>
          <w:p w14:paraId="3A8CB20D" w14:textId="77777777" w:rsidR="00712C55" w:rsidRPr="007E1FF7" w:rsidRDefault="00712C55" w:rsidP="009119F8">
            <w:pPr>
              <w:spacing w:line="360" w:lineRule="auto"/>
              <w:jc w:val="both"/>
              <w:rPr>
                <w:rFonts w:ascii="David" w:hAnsi="David"/>
                <w:sz w:val="24"/>
                <w:rtl/>
              </w:rPr>
            </w:pPr>
          </w:p>
        </w:tc>
      </w:tr>
    </w:tbl>
    <w:p w14:paraId="475BC79B" w14:textId="77777777" w:rsidR="00712C55" w:rsidRPr="007E1FF7" w:rsidRDefault="00712C55" w:rsidP="00712C55">
      <w:pPr>
        <w:spacing w:line="360" w:lineRule="auto"/>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141A46BD" w14:textId="77777777" w:rsidTr="007101BE">
        <w:trPr>
          <w:trHeight w:val="280"/>
          <w:tblHeader/>
        </w:trPr>
        <w:tc>
          <w:tcPr>
            <w:tcW w:w="9855" w:type="dxa"/>
            <w:shd w:val="clear" w:color="auto" w:fill="D9D9D9"/>
          </w:tcPr>
          <w:p w14:paraId="27055F00"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4.2 הפרדת זרמים בעלי עומס מזהמים משמעותי ופינוי נפרד שלהם</w:t>
            </w:r>
          </w:p>
        </w:tc>
      </w:tr>
      <w:tr w:rsidR="00712C55" w:rsidRPr="007E1FF7" w14:paraId="1F7D97FC" w14:textId="77777777" w:rsidTr="009119F8">
        <w:tc>
          <w:tcPr>
            <w:tcW w:w="9855" w:type="dxa"/>
            <w:shd w:val="clear" w:color="auto" w:fill="auto"/>
          </w:tcPr>
          <w:p w14:paraId="4F187BEE" w14:textId="77777777" w:rsidR="00712C55" w:rsidRPr="007E1FF7" w:rsidRDefault="00712C55" w:rsidP="009119F8">
            <w:pPr>
              <w:spacing w:line="360" w:lineRule="auto"/>
              <w:jc w:val="both"/>
              <w:rPr>
                <w:rFonts w:ascii="David" w:hAnsi="David"/>
                <w:sz w:val="24"/>
                <w:rtl/>
              </w:rPr>
            </w:pPr>
          </w:p>
          <w:p w14:paraId="795726EF" w14:textId="77777777" w:rsidR="00712C55" w:rsidRPr="007E1FF7" w:rsidRDefault="00712C55" w:rsidP="009119F8">
            <w:pPr>
              <w:spacing w:line="360" w:lineRule="auto"/>
              <w:jc w:val="both"/>
              <w:rPr>
                <w:rFonts w:ascii="David" w:hAnsi="David"/>
                <w:sz w:val="24"/>
                <w:rtl/>
              </w:rPr>
            </w:pPr>
          </w:p>
        </w:tc>
      </w:tr>
    </w:tbl>
    <w:p w14:paraId="303C6D73" w14:textId="77777777" w:rsidR="00712C55" w:rsidRPr="007E1FF7" w:rsidRDefault="00712C55" w:rsidP="00712C55">
      <w:pPr>
        <w:spacing w:line="360" w:lineRule="auto"/>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36E4C591" w14:textId="77777777" w:rsidTr="007101BE">
        <w:trPr>
          <w:tblHeader/>
        </w:trPr>
        <w:tc>
          <w:tcPr>
            <w:tcW w:w="9855" w:type="dxa"/>
            <w:shd w:val="clear" w:color="auto" w:fill="D9D9D9"/>
          </w:tcPr>
          <w:p w14:paraId="193F9285"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4.3 התקנת אמצעים לצמצום סחיפת המזהמים בין אמבטיות שונות</w:t>
            </w:r>
          </w:p>
        </w:tc>
      </w:tr>
      <w:tr w:rsidR="00712C55" w:rsidRPr="007E1FF7" w14:paraId="19B7F452" w14:textId="77777777" w:rsidTr="009119F8">
        <w:tc>
          <w:tcPr>
            <w:tcW w:w="9855" w:type="dxa"/>
            <w:shd w:val="clear" w:color="auto" w:fill="auto"/>
          </w:tcPr>
          <w:p w14:paraId="017C2FEF" w14:textId="77777777" w:rsidR="00712C55" w:rsidRPr="007E1FF7" w:rsidRDefault="00712C55" w:rsidP="009119F8">
            <w:pPr>
              <w:spacing w:line="360" w:lineRule="auto"/>
              <w:jc w:val="both"/>
              <w:rPr>
                <w:rFonts w:ascii="David" w:hAnsi="David"/>
                <w:sz w:val="24"/>
                <w:rtl/>
              </w:rPr>
            </w:pPr>
          </w:p>
          <w:p w14:paraId="144798A7" w14:textId="77777777" w:rsidR="00712C55" w:rsidRPr="007E1FF7" w:rsidRDefault="00712C55" w:rsidP="009119F8">
            <w:pPr>
              <w:spacing w:line="360" w:lineRule="auto"/>
              <w:jc w:val="both"/>
              <w:rPr>
                <w:rFonts w:ascii="David" w:hAnsi="David"/>
                <w:sz w:val="24"/>
                <w:rtl/>
              </w:rPr>
            </w:pPr>
          </w:p>
        </w:tc>
      </w:tr>
    </w:tbl>
    <w:p w14:paraId="4124AEDD" w14:textId="77777777" w:rsidR="00712C55" w:rsidRPr="007E1FF7" w:rsidRDefault="00712C55" w:rsidP="00712C55">
      <w:pPr>
        <w:spacing w:line="360" w:lineRule="auto"/>
        <w:ind w:left="1003"/>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5B4E7262" w14:textId="77777777" w:rsidTr="007101BE">
        <w:trPr>
          <w:tblHeader/>
        </w:trPr>
        <w:tc>
          <w:tcPr>
            <w:tcW w:w="9855" w:type="dxa"/>
            <w:shd w:val="clear" w:color="auto" w:fill="D9D9D9"/>
          </w:tcPr>
          <w:p w14:paraId="375537E7"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4.4 התקנת אמצעי בקרה רציפים</w:t>
            </w:r>
          </w:p>
        </w:tc>
      </w:tr>
      <w:tr w:rsidR="00712C55" w:rsidRPr="007E1FF7" w14:paraId="05C57861" w14:textId="77777777" w:rsidTr="009119F8">
        <w:tc>
          <w:tcPr>
            <w:tcW w:w="9855" w:type="dxa"/>
            <w:shd w:val="clear" w:color="auto" w:fill="auto"/>
          </w:tcPr>
          <w:p w14:paraId="6B86EECB" w14:textId="77777777" w:rsidR="00712C55" w:rsidRPr="007E1FF7" w:rsidRDefault="00712C55" w:rsidP="009119F8">
            <w:pPr>
              <w:spacing w:line="360" w:lineRule="auto"/>
              <w:jc w:val="both"/>
              <w:rPr>
                <w:rFonts w:ascii="David" w:hAnsi="David"/>
                <w:sz w:val="24"/>
                <w:rtl/>
              </w:rPr>
            </w:pPr>
          </w:p>
          <w:p w14:paraId="3283CFBE" w14:textId="77777777" w:rsidR="00712C55" w:rsidRPr="007E1FF7" w:rsidRDefault="00712C55" w:rsidP="009119F8">
            <w:pPr>
              <w:spacing w:line="360" w:lineRule="auto"/>
              <w:jc w:val="both"/>
              <w:rPr>
                <w:rFonts w:ascii="David" w:hAnsi="David"/>
                <w:sz w:val="24"/>
                <w:rtl/>
              </w:rPr>
            </w:pPr>
          </w:p>
        </w:tc>
      </w:tr>
    </w:tbl>
    <w:p w14:paraId="03A7D83D" w14:textId="77777777" w:rsidR="00712C55" w:rsidRPr="007E1FF7" w:rsidRDefault="00712C55" w:rsidP="00712C55">
      <w:pPr>
        <w:spacing w:line="360" w:lineRule="auto"/>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231C1C6C" w14:textId="77777777" w:rsidTr="007101BE">
        <w:trPr>
          <w:tblHeader/>
        </w:trPr>
        <w:tc>
          <w:tcPr>
            <w:tcW w:w="9855" w:type="dxa"/>
            <w:shd w:val="clear" w:color="auto" w:fill="D9D9D9"/>
          </w:tcPr>
          <w:p w14:paraId="591F5C13"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4.5 אופטימיזציה של תהליכי הטיפול</w:t>
            </w:r>
          </w:p>
        </w:tc>
      </w:tr>
      <w:tr w:rsidR="00712C55" w:rsidRPr="007E1FF7" w14:paraId="561A8F06" w14:textId="77777777" w:rsidTr="009119F8">
        <w:tc>
          <w:tcPr>
            <w:tcW w:w="9855" w:type="dxa"/>
            <w:shd w:val="clear" w:color="auto" w:fill="auto"/>
          </w:tcPr>
          <w:p w14:paraId="087B14B5" w14:textId="77777777" w:rsidR="00712C55" w:rsidRPr="007E1FF7" w:rsidRDefault="00712C55" w:rsidP="009119F8">
            <w:pPr>
              <w:spacing w:line="360" w:lineRule="auto"/>
              <w:jc w:val="both"/>
              <w:rPr>
                <w:rFonts w:ascii="David" w:hAnsi="David"/>
                <w:sz w:val="24"/>
                <w:rtl/>
              </w:rPr>
            </w:pPr>
          </w:p>
          <w:p w14:paraId="74D62371" w14:textId="77777777" w:rsidR="00712C55" w:rsidRPr="007E1FF7" w:rsidRDefault="00712C55" w:rsidP="009119F8">
            <w:pPr>
              <w:spacing w:line="360" w:lineRule="auto"/>
              <w:jc w:val="both"/>
              <w:rPr>
                <w:rFonts w:ascii="David" w:hAnsi="David"/>
                <w:sz w:val="24"/>
                <w:rtl/>
              </w:rPr>
            </w:pPr>
          </w:p>
        </w:tc>
      </w:tr>
    </w:tbl>
    <w:p w14:paraId="53EDC573" w14:textId="77777777" w:rsidR="00712C55" w:rsidRPr="007E1FF7" w:rsidRDefault="00712C55" w:rsidP="00712C55">
      <w:pPr>
        <w:spacing w:line="360" w:lineRule="auto"/>
        <w:ind w:left="1003"/>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5A058DE7" w14:textId="77777777" w:rsidTr="007101BE">
        <w:trPr>
          <w:tblHeader/>
        </w:trPr>
        <w:tc>
          <w:tcPr>
            <w:tcW w:w="9855" w:type="dxa"/>
            <w:shd w:val="clear" w:color="auto" w:fill="D9D9D9"/>
          </w:tcPr>
          <w:p w14:paraId="63BCB8AC"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4.6 התקנת אמצעים לצמצום סחיפת המזהמים בין אמבטיות שונות</w:t>
            </w:r>
          </w:p>
        </w:tc>
      </w:tr>
      <w:tr w:rsidR="00712C55" w:rsidRPr="007E1FF7" w14:paraId="248CA79F" w14:textId="77777777" w:rsidTr="009119F8">
        <w:tc>
          <w:tcPr>
            <w:tcW w:w="9855" w:type="dxa"/>
            <w:shd w:val="clear" w:color="auto" w:fill="auto"/>
          </w:tcPr>
          <w:p w14:paraId="2221B495" w14:textId="77777777" w:rsidR="00712C55" w:rsidRPr="007E1FF7" w:rsidRDefault="00712C55" w:rsidP="009119F8">
            <w:pPr>
              <w:spacing w:line="360" w:lineRule="auto"/>
              <w:jc w:val="both"/>
              <w:rPr>
                <w:rFonts w:ascii="David" w:hAnsi="David"/>
                <w:sz w:val="24"/>
                <w:rtl/>
              </w:rPr>
            </w:pPr>
          </w:p>
          <w:p w14:paraId="02196D8F" w14:textId="77777777" w:rsidR="00712C55" w:rsidRPr="007E1FF7" w:rsidRDefault="00712C55" w:rsidP="009119F8">
            <w:pPr>
              <w:spacing w:line="360" w:lineRule="auto"/>
              <w:jc w:val="both"/>
              <w:rPr>
                <w:rFonts w:ascii="David" w:hAnsi="David"/>
                <w:sz w:val="24"/>
                <w:rtl/>
              </w:rPr>
            </w:pPr>
          </w:p>
        </w:tc>
      </w:tr>
    </w:tbl>
    <w:p w14:paraId="430739BC" w14:textId="77777777" w:rsidR="00712C55" w:rsidRPr="007E1FF7" w:rsidRDefault="00712C55" w:rsidP="00712C55">
      <w:pPr>
        <w:spacing w:line="360" w:lineRule="auto"/>
        <w:ind w:left="1003"/>
        <w:jc w:val="both"/>
        <w:rPr>
          <w:rFonts w:ascii="David" w:hAnsi="David"/>
          <w:sz w:val="24"/>
        </w:rPr>
      </w:pPr>
      <w:r w:rsidRPr="007E1FF7">
        <w:rPr>
          <w:rFonts w:ascii="David" w:hAnsi="David"/>
          <w:sz w:val="24"/>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0A08DD23" w14:textId="77777777" w:rsidTr="007101BE">
        <w:trPr>
          <w:tblHeader/>
        </w:trPr>
        <w:tc>
          <w:tcPr>
            <w:tcW w:w="9855" w:type="dxa"/>
            <w:shd w:val="clear" w:color="auto" w:fill="D9D9D9"/>
          </w:tcPr>
          <w:p w14:paraId="073EA9E8"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lastRenderedPageBreak/>
              <w:t>4.7 התקנת אמצעי בקרה רציפים</w:t>
            </w:r>
          </w:p>
        </w:tc>
      </w:tr>
      <w:tr w:rsidR="00712C55" w:rsidRPr="007E1FF7" w14:paraId="1134AC68" w14:textId="77777777" w:rsidTr="009119F8">
        <w:tc>
          <w:tcPr>
            <w:tcW w:w="9855" w:type="dxa"/>
            <w:shd w:val="clear" w:color="auto" w:fill="auto"/>
          </w:tcPr>
          <w:p w14:paraId="11182F81" w14:textId="77777777" w:rsidR="00712C55" w:rsidRPr="007E1FF7" w:rsidRDefault="00712C55" w:rsidP="009119F8">
            <w:pPr>
              <w:spacing w:line="360" w:lineRule="auto"/>
              <w:jc w:val="both"/>
              <w:rPr>
                <w:rFonts w:ascii="David" w:hAnsi="David"/>
                <w:sz w:val="24"/>
                <w:rtl/>
              </w:rPr>
            </w:pPr>
          </w:p>
          <w:p w14:paraId="67E32CA5" w14:textId="77777777" w:rsidR="00712C55" w:rsidRPr="007E1FF7" w:rsidRDefault="00712C55" w:rsidP="009119F8">
            <w:pPr>
              <w:spacing w:line="360" w:lineRule="auto"/>
              <w:jc w:val="both"/>
              <w:rPr>
                <w:rFonts w:ascii="David" w:hAnsi="David"/>
                <w:sz w:val="24"/>
                <w:rtl/>
              </w:rPr>
            </w:pPr>
          </w:p>
        </w:tc>
      </w:tr>
    </w:tbl>
    <w:p w14:paraId="2CC6CBED" w14:textId="77777777" w:rsidR="00712C55" w:rsidRPr="007E1FF7" w:rsidRDefault="00712C55" w:rsidP="00712C55">
      <w:pPr>
        <w:spacing w:line="360" w:lineRule="auto"/>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0A3FF7F7" w14:textId="77777777" w:rsidTr="007101BE">
        <w:trPr>
          <w:tblHeader/>
        </w:trPr>
        <w:tc>
          <w:tcPr>
            <w:tcW w:w="9855" w:type="dxa"/>
            <w:shd w:val="clear" w:color="auto" w:fill="D9D9D9"/>
          </w:tcPr>
          <w:p w14:paraId="618A1B23"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4.8 אופטימיזציה של תהליכי הטיפול</w:t>
            </w:r>
          </w:p>
        </w:tc>
      </w:tr>
      <w:tr w:rsidR="00712C55" w:rsidRPr="007E1FF7" w14:paraId="4AA64DC7" w14:textId="77777777" w:rsidTr="009119F8">
        <w:tc>
          <w:tcPr>
            <w:tcW w:w="9855" w:type="dxa"/>
            <w:shd w:val="clear" w:color="auto" w:fill="auto"/>
          </w:tcPr>
          <w:p w14:paraId="531887EF" w14:textId="77777777" w:rsidR="00712C55" w:rsidRPr="007E1FF7" w:rsidRDefault="00712C55" w:rsidP="009119F8">
            <w:pPr>
              <w:spacing w:line="360" w:lineRule="auto"/>
              <w:jc w:val="both"/>
              <w:rPr>
                <w:rFonts w:ascii="David" w:hAnsi="David"/>
                <w:sz w:val="24"/>
                <w:rtl/>
              </w:rPr>
            </w:pPr>
          </w:p>
          <w:p w14:paraId="6F23C76B" w14:textId="77777777" w:rsidR="00712C55" w:rsidRPr="007E1FF7" w:rsidRDefault="00712C55" w:rsidP="009119F8">
            <w:pPr>
              <w:spacing w:line="360" w:lineRule="auto"/>
              <w:jc w:val="both"/>
              <w:rPr>
                <w:rFonts w:ascii="David" w:hAnsi="David"/>
                <w:sz w:val="24"/>
                <w:rtl/>
              </w:rPr>
            </w:pPr>
          </w:p>
        </w:tc>
      </w:tr>
    </w:tbl>
    <w:p w14:paraId="6902B983" w14:textId="77777777" w:rsidR="00712C55" w:rsidRPr="007E1FF7" w:rsidRDefault="00712C55" w:rsidP="00712C55">
      <w:pPr>
        <w:spacing w:line="360" w:lineRule="auto"/>
        <w:ind w:left="1003"/>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4600D0D4" w14:textId="77777777" w:rsidTr="007101BE">
        <w:trPr>
          <w:tblHeader/>
        </w:trPr>
        <w:tc>
          <w:tcPr>
            <w:tcW w:w="9855" w:type="dxa"/>
            <w:shd w:val="clear" w:color="auto" w:fill="D9D9D9"/>
          </w:tcPr>
          <w:p w14:paraId="2893B7D9" w14:textId="77777777" w:rsidR="00712C55" w:rsidRPr="007E1FF7" w:rsidRDefault="00712C55" w:rsidP="00CE3D02">
            <w:pPr>
              <w:spacing w:line="360" w:lineRule="auto"/>
              <w:rPr>
                <w:rFonts w:ascii="David" w:hAnsi="David"/>
                <w:sz w:val="24"/>
                <w:rtl/>
              </w:rPr>
            </w:pPr>
            <w:r w:rsidRPr="007E1FF7">
              <w:rPr>
                <w:rFonts w:ascii="David" w:hAnsi="David"/>
                <w:sz w:val="24"/>
                <w:rtl/>
              </w:rPr>
              <w:t>4.9 פירוט אמצעים ופעולות אחרות לרבות פעולות אשר נדרשו מהמפעל במסגרת הקלות קודמות שניתנו לו</w:t>
            </w:r>
          </w:p>
        </w:tc>
      </w:tr>
      <w:tr w:rsidR="00712C55" w:rsidRPr="007E1FF7" w14:paraId="51D6E408" w14:textId="77777777" w:rsidTr="009119F8">
        <w:tc>
          <w:tcPr>
            <w:tcW w:w="9855" w:type="dxa"/>
            <w:shd w:val="clear" w:color="auto" w:fill="auto"/>
          </w:tcPr>
          <w:p w14:paraId="28583C6B" w14:textId="77777777" w:rsidR="00712C55" w:rsidRPr="007E1FF7" w:rsidRDefault="00712C55" w:rsidP="009119F8">
            <w:pPr>
              <w:spacing w:line="360" w:lineRule="auto"/>
              <w:jc w:val="both"/>
              <w:rPr>
                <w:rFonts w:ascii="David" w:hAnsi="David"/>
                <w:sz w:val="24"/>
                <w:rtl/>
              </w:rPr>
            </w:pPr>
          </w:p>
          <w:p w14:paraId="5C12A1D2" w14:textId="77777777" w:rsidR="00712C55" w:rsidRPr="007E1FF7" w:rsidRDefault="00712C55" w:rsidP="009119F8">
            <w:pPr>
              <w:spacing w:line="360" w:lineRule="auto"/>
              <w:jc w:val="both"/>
              <w:rPr>
                <w:rFonts w:ascii="David" w:hAnsi="David"/>
                <w:sz w:val="24"/>
                <w:rtl/>
              </w:rPr>
            </w:pPr>
          </w:p>
        </w:tc>
      </w:tr>
    </w:tbl>
    <w:p w14:paraId="3BF6F294" w14:textId="77777777" w:rsidR="00712C55" w:rsidRPr="007E1FF7" w:rsidRDefault="00712C55" w:rsidP="00712C55">
      <w:pPr>
        <w:spacing w:after="240" w:line="360" w:lineRule="auto"/>
        <w:jc w:val="both"/>
        <w:rPr>
          <w:rFonts w:ascii="David" w:hAnsi="David"/>
          <w:b/>
          <w:bCs/>
          <w:sz w:val="24"/>
          <w:u w:val="single"/>
          <w:rtl/>
          <w:lang w:eastAsia="he-IL"/>
        </w:rPr>
      </w:pPr>
      <w:bookmarkStart w:id="19" w:name="_Hlk499034997"/>
      <w:bookmarkStart w:id="20" w:name="_Hlk499036896"/>
    </w:p>
    <w:p w14:paraId="0BC4F248" w14:textId="0F977DD0" w:rsidR="00712C55" w:rsidRPr="007E1FF7" w:rsidRDefault="00712C55" w:rsidP="00202D9D">
      <w:pPr>
        <w:pStyle w:val="1"/>
        <w:numPr>
          <w:ilvl w:val="0"/>
          <w:numId w:val="0"/>
        </w:numPr>
        <w:jc w:val="center"/>
        <w:rPr>
          <w:rFonts w:ascii="David" w:hAnsi="David"/>
          <w:rtl/>
        </w:rPr>
      </w:pPr>
      <w:r w:rsidRPr="007E1FF7">
        <w:rPr>
          <w:rFonts w:ascii="David" w:hAnsi="David"/>
          <w:rtl/>
        </w:rPr>
        <w:br w:type="page"/>
      </w:r>
      <w:bookmarkStart w:id="21" w:name="_Toc6834083"/>
      <w:r w:rsidRPr="007E1FF7">
        <w:rPr>
          <w:rFonts w:ascii="David" w:hAnsi="David"/>
          <w:rtl/>
        </w:rPr>
        <w:lastRenderedPageBreak/>
        <w:t>נספח 4 –</w:t>
      </w:r>
      <w:r w:rsidR="007E1FF7" w:rsidRPr="007E1FF7">
        <w:rPr>
          <w:rFonts w:ascii="David" w:hAnsi="David"/>
          <w:rtl/>
        </w:rPr>
        <w:t xml:space="preserve"> </w:t>
      </w:r>
      <w:r w:rsidRPr="007E1FF7">
        <w:rPr>
          <w:rFonts w:ascii="David" w:hAnsi="David"/>
          <w:rtl/>
        </w:rPr>
        <w:t>בקשת הקלה במספר שלבי שטיפה לפי תקנות מתכות ומזהמים אחרים</w:t>
      </w:r>
      <w:bookmarkEnd w:id="21"/>
    </w:p>
    <w:p w14:paraId="1D8F77D2" w14:textId="77777777" w:rsidR="00712C55" w:rsidRPr="007E1FF7" w:rsidRDefault="00712C55" w:rsidP="00712C55">
      <w:pPr>
        <w:pStyle w:val="ae"/>
        <w:numPr>
          <w:ilvl w:val="0"/>
          <w:numId w:val="28"/>
        </w:numPr>
        <w:spacing w:after="240" w:line="360" w:lineRule="auto"/>
        <w:contextualSpacing/>
        <w:jc w:val="both"/>
        <w:rPr>
          <w:rFonts w:ascii="David" w:hAnsi="David"/>
          <w:sz w:val="24"/>
          <w:rtl/>
        </w:rPr>
      </w:pPr>
      <w:r w:rsidRPr="007E1FF7">
        <w:rPr>
          <w:rFonts w:ascii="David" w:hAnsi="David"/>
          <w:sz w:val="24"/>
          <w:rtl/>
        </w:rPr>
        <w:t xml:space="preserve">מפעל המגיש בקשה להקלה במספר שלבי השטיפה, אינו חייב להגיש את סעיפים 3-7 שבנספח 1. </w:t>
      </w:r>
      <w:bookmarkStart w:id="22" w:name="_Hlk502483947"/>
      <w:r w:rsidRPr="007E1FF7">
        <w:rPr>
          <w:rFonts w:ascii="David" w:hAnsi="David"/>
          <w:sz w:val="24"/>
          <w:rtl/>
        </w:rPr>
        <w:t>כמו כן, עבור סעיף 9 בנספח 1 – על המפעל לצרף את דוחות המעבדה המוסמכת של כל דיגומי השפכים במפעל מהשנתיים שקדמו ליום הגשת הבקשה, המעידים על ריכוזי כל המזהמים המופיעים בתוספת לתקנות מתכות ומזהמים אחרים.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7236DD73" w14:textId="77777777" w:rsidTr="00CE3D02">
        <w:trPr>
          <w:tblHeader/>
        </w:trPr>
        <w:tc>
          <w:tcPr>
            <w:tcW w:w="9880" w:type="dxa"/>
            <w:shd w:val="clear" w:color="auto" w:fill="D9D9D9"/>
          </w:tcPr>
          <w:bookmarkEnd w:id="22"/>
          <w:p w14:paraId="23F46797"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1. תיאור תהליכי של קו הייצור בו מעוניין המפעל להתקין ולהפעיל מערכת שטיפה שלא ע"פ האמור בתקנות מתכות ומזהמים אחרים</w:t>
            </w:r>
          </w:p>
        </w:tc>
      </w:tr>
      <w:tr w:rsidR="00712C55" w:rsidRPr="007E1FF7" w14:paraId="339E51C6" w14:textId="77777777" w:rsidTr="00CE3D02">
        <w:trPr>
          <w:trHeight w:val="138"/>
        </w:trPr>
        <w:tc>
          <w:tcPr>
            <w:tcW w:w="9880" w:type="dxa"/>
            <w:shd w:val="clear" w:color="auto" w:fill="auto"/>
          </w:tcPr>
          <w:p w14:paraId="3DDA7D90" w14:textId="77777777" w:rsidR="00712C55" w:rsidRPr="007E1FF7" w:rsidRDefault="00712C55" w:rsidP="009119F8">
            <w:pPr>
              <w:spacing w:line="360" w:lineRule="auto"/>
              <w:jc w:val="both"/>
              <w:rPr>
                <w:rFonts w:ascii="David" w:hAnsi="David"/>
                <w:sz w:val="24"/>
                <w:rtl/>
              </w:rPr>
            </w:pPr>
          </w:p>
          <w:p w14:paraId="020FCFAA" w14:textId="77777777" w:rsidR="00712C55" w:rsidRPr="007E1FF7" w:rsidRDefault="00712C55" w:rsidP="009119F8">
            <w:pPr>
              <w:spacing w:line="360" w:lineRule="auto"/>
              <w:jc w:val="both"/>
              <w:rPr>
                <w:rFonts w:ascii="David" w:hAnsi="David"/>
                <w:sz w:val="24"/>
                <w:rtl/>
              </w:rPr>
            </w:pPr>
          </w:p>
        </w:tc>
      </w:tr>
    </w:tbl>
    <w:p w14:paraId="5BB3E86E" w14:textId="77777777" w:rsidR="00712C55" w:rsidRPr="007E1FF7" w:rsidRDefault="00712C55" w:rsidP="00712C55">
      <w:pPr>
        <w:spacing w:line="360" w:lineRule="auto"/>
        <w:rPr>
          <w:rFonts w:ascii="David" w:hAnsi="David"/>
          <w:rtl/>
        </w:rPr>
      </w:pPr>
    </w:p>
    <w:tbl>
      <w:tblPr>
        <w:bidiVisual/>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712C55" w:rsidRPr="007E1FF7" w14:paraId="3BD1FDF0" w14:textId="77777777" w:rsidTr="007101BE">
        <w:trPr>
          <w:tblHeader/>
        </w:trPr>
        <w:tc>
          <w:tcPr>
            <w:tcW w:w="9880" w:type="dxa"/>
            <w:shd w:val="clear" w:color="auto" w:fill="D9D9D9"/>
          </w:tcPr>
          <w:p w14:paraId="1FE8AA17"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2. תיאור אופן ביצוע השטיפה במערכת שבה מעוניין המפעל להשתמש</w:t>
            </w:r>
          </w:p>
        </w:tc>
      </w:tr>
      <w:tr w:rsidR="00712C55" w:rsidRPr="007E1FF7" w14:paraId="5BE49694" w14:textId="77777777" w:rsidTr="009119F8">
        <w:trPr>
          <w:trHeight w:val="138"/>
        </w:trPr>
        <w:tc>
          <w:tcPr>
            <w:tcW w:w="9880" w:type="dxa"/>
            <w:shd w:val="clear" w:color="auto" w:fill="auto"/>
          </w:tcPr>
          <w:p w14:paraId="0207A1E7" w14:textId="77777777" w:rsidR="00712C55" w:rsidRPr="007E1FF7" w:rsidRDefault="00712C55" w:rsidP="009119F8">
            <w:pPr>
              <w:spacing w:line="360" w:lineRule="auto"/>
              <w:jc w:val="both"/>
              <w:rPr>
                <w:rFonts w:ascii="David" w:hAnsi="David"/>
                <w:sz w:val="24"/>
                <w:rtl/>
              </w:rPr>
            </w:pPr>
          </w:p>
          <w:p w14:paraId="79DAD9DB" w14:textId="77777777" w:rsidR="00712C55" w:rsidRPr="007E1FF7" w:rsidRDefault="00712C55" w:rsidP="009119F8">
            <w:pPr>
              <w:spacing w:line="360" w:lineRule="auto"/>
              <w:jc w:val="both"/>
              <w:rPr>
                <w:rFonts w:ascii="David" w:hAnsi="David"/>
                <w:sz w:val="24"/>
                <w:rtl/>
              </w:rPr>
            </w:pPr>
          </w:p>
        </w:tc>
      </w:tr>
    </w:tbl>
    <w:p w14:paraId="6B718B72" w14:textId="77777777" w:rsidR="00712C55" w:rsidRPr="007E1FF7" w:rsidRDefault="00712C55" w:rsidP="00712C55">
      <w:pPr>
        <w:spacing w:line="360" w:lineRule="auto"/>
        <w:rPr>
          <w:rFonts w:ascii="David" w:hAnsi="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5630"/>
      </w:tblGrid>
      <w:tr w:rsidR="00712C55" w:rsidRPr="007E1FF7" w14:paraId="03C75F86" w14:textId="77777777" w:rsidTr="00CE3D02">
        <w:trPr>
          <w:trHeight w:val="465"/>
          <w:tblHeader/>
        </w:trPr>
        <w:tc>
          <w:tcPr>
            <w:tcW w:w="3999" w:type="dxa"/>
            <w:shd w:val="clear" w:color="auto" w:fill="D9D9D9"/>
          </w:tcPr>
          <w:p w14:paraId="7DFF92E4" w14:textId="77777777" w:rsidR="00712C55" w:rsidRPr="007E1FF7" w:rsidRDefault="00712C55" w:rsidP="00CE3D02">
            <w:pPr>
              <w:spacing w:line="360" w:lineRule="auto"/>
              <w:rPr>
                <w:rFonts w:ascii="David" w:hAnsi="David"/>
                <w:sz w:val="24"/>
                <w:rtl/>
              </w:rPr>
            </w:pPr>
            <w:r w:rsidRPr="007E1FF7">
              <w:rPr>
                <w:rFonts w:ascii="David" w:hAnsi="David"/>
                <w:sz w:val="24"/>
                <w:rtl/>
              </w:rPr>
              <w:t>3. כמות מי השטיפה הנדרשת לשטיפת מ"ר ציפוי במערכת שבה מעוניין המפעל להשתמש (ליטר/מ"ר ציפוי)</w:t>
            </w:r>
          </w:p>
        </w:tc>
        <w:tc>
          <w:tcPr>
            <w:tcW w:w="5630" w:type="dxa"/>
            <w:shd w:val="clear" w:color="auto" w:fill="FFFFFF"/>
          </w:tcPr>
          <w:p w14:paraId="50B3260B" w14:textId="77777777" w:rsidR="00712C55" w:rsidRPr="007E1FF7" w:rsidRDefault="00712C55" w:rsidP="009119F8">
            <w:pPr>
              <w:spacing w:line="360" w:lineRule="auto"/>
              <w:jc w:val="both"/>
              <w:rPr>
                <w:rFonts w:ascii="David" w:hAnsi="David"/>
                <w:sz w:val="24"/>
                <w:rtl/>
              </w:rPr>
            </w:pPr>
          </w:p>
        </w:tc>
      </w:tr>
      <w:tr w:rsidR="00712C55" w:rsidRPr="007E1FF7" w14:paraId="579CE0A2" w14:textId="77777777" w:rsidTr="00CE3D02">
        <w:trPr>
          <w:tblHeader/>
        </w:trPr>
        <w:tc>
          <w:tcPr>
            <w:tcW w:w="3999" w:type="dxa"/>
            <w:shd w:val="clear" w:color="auto" w:fill="D9D9D9"/>
          </w:tcPr>
          <w:p w14:paraId="12A83DE5" w14:textId="77777777" w:rsidR="00712C55" w:rsidRPr="007E1FF7" w:rsidRDefault="00712C55" w:rsidP="00CE3D02">
            <w:pPr>
              <w:spacing w:line="360" w:lineRule="auto"/>
              <w:rPr>
                <w:rFonts w:ascii="David" w:hAnsi="David"/>
                <w:sz w:val="24"/>
                <w:rtl/>
              </w:rPr>
            </w:pPr>
            <w:r w:rsidRPr="007E1FF7">
              <w:rPr>
                <w:rFonts w:ascii="David" w:hAnsi="David"/>
                <w:sz w:val="24"/>
                <w:rtl/>
              </w:rPr>
              <w:t>4. כמות השפכים הנוצרים משטיפת מ"ר ציפוי כתוצאה משימוש במערכת שבה מעוניין המפעל להשתמש (ליטר/מ"ר ציפוי)</w:t>
            </w:r>
          </w:p>
        </w:tc>
        <w:tc>
          <w:tcPr>
            <w:tcW w:w="5630" w:type="dxa"/>
            <w:shd w:val="clear" w:color="auto" w:fill="auto"/>
          </w:tcPr>
          <w:p w14:paraId="5B5B4618" w14:textId="77777777" w:rsidR="00712C55" w:rsidRPr="007E1FF7" w:rsidRDefault="00712C55" w:rsidP="009119F8">
            <w:pPr>
              <w:spacing w:line="360" w:lineRule="auto"/>
              <w:jc w:val="both"/>
              <w:rPr>
                <w:rFonts w:ascii="David" w:hAnsi="David"/>
                <w:sz w:val="24"/>
                <w:rtl/>
              </w:rPr>
            </w:pPr>
          </w:p>
        </w:tc>
      </w:tr>
    </w:tbl>
    <w:p w14:paraId="38627F7E" w14:textId="77777777" w:rsidR="00712C55" w:rsidRPr="007E1FF7" w:rsidRDefault="00712C55" w:rsidP="00712C55">
      <w:pPr>
        <w:spacing w:line="360" w:lineRule="auto"/>
        <w:rPr>
          <w:rFonts w:ascii="David" w:hAnsi="David"/>
          <w:rtl/>
        </w:rPr>
      </w:pPr>
    </w:p>
    <w:tbl>
      <w:tblPr>
        <w:bidiVisual/>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712C55" w:rsidRPr="007E1FF7" w14:paraId="68D6A698" w14:textId="77777777" w:rsidTr="007101BE">
        <w:trPr>
          <w:tblHeader/>
        </w:trPr>
        <w:tc>
          <w:tcPr>
            <w:tcW w:w="9880" w:type="dxa"/>
            <w:shd w:val="clear" w:color="auto" w:fill="D9D9D9"/>
          </w:tcPr>
          <w:p w14:paraId="35C1DA0B"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5. תיאור של מתקן קדם הטיפול בשפכים</w:t>
            </w:r>
          </w:p>
        </w:tc>
      </w:tr>
      <w:tr w:rsidR="00712C55" w:rsidRPr="007E1FF7" w14:paraId="49F8E65D" w14:textId="77777777" w:rsidTr="009119F8">
        <w:trPr>
          <w:trHeight w:val="138"/>
        </w:trPr>
        <w:tc>
          <w:tcPr>
            <w:tcW w:w="9880" w:type="dxa"/>
            <w:shd w:val="clear" w:color="auto" w:fill="auto"/>
          </w:tcPr>
          <w:p w14:paraId="0DC203D1" w14:textId="77777777" w:rsidR="00712C55" w:rsidRPr="007E1FF7" w:rsidRDefault="00712C55" w:rsidP="009119F8">
            <w:pPr>
              <w:spacing w:line="360" w:lineRule="auto"/>
              <w:jc w:val="both"/>
              <w:rPr>
                <w:rFonts w:ascii="David" w:hAnsi="David"/>
                <w:sz w:val="24"/>
                <w:rtl/>
              </w:rPr>
            </w:pPr>
          </w:p>
          <w:p w14:paraId="6719204C" w14:textId="77777777" w:rsidR="00712C55" w:rsidRPr="007E1FF7" w:rsidRDefault="00712C55" w:rsidP="009119F8">
            <w:pPr>
              <w:spacing w:line="360" w:lineRule="auto"/>
              <w:jc w:val="both"/>
              <w:rPr>
                <w:rFonts w:ascii="David" w:hAnsi="David"/>
                <w:sz w:val="24"/>
                <w:rtl/>
              </w:rPr>
            </w:pPr>
          </w:p>
        </w:tc>
      </w:tr>
    </w:tbl>
    <w:p w14:paraId="6CAA670F" w14:textId="77777777" w:rsidR="00712C55" w:rsidRPr="007E1FF7" w:rsidRDefault="00712C55" w:rsidP="00712C55">
      <w:pPr>
        <w:rPr>
          <w:rFonts w:ascii="David" w:hAnsi="David"/>
        </w:rPr>
      </w:pPr>
    </w:p>
    <w:p w14:paraId="60408C27" w14:textId="5F1F45AA" w:rsidR="00712C55" w:rsidRPr="007E1FF7" w:rsidRDefault="00712C55" w:rsidP="00202D9D">
      <w:pPr>
        <w:pStyle w:val="1"/>
        <w:numPr>
          <w:ilvl w:val="0"/>
          <w:numId w:val="0"/>
        </w:numPr>
        <w:jc w:val="center"/>
        <w:rPr>
          <w:rFonts w:ascii="David" w:hAnsi="David"/>
          <w:rtl/>
        </w:rPr>
      </w:pPr>
      <w:r w:rsidRPr="007E1FF7">
        <w:rPr>
          <w:rFonts w:ascii="David" w:hAnsi="David"/>
          <w:rtl/>
        </w:rPr>
        <w:br w:type="page"/>
      </w:r>
      <w:bookmarkStart w:id="23" w:name="_Toc6834084"/>
      <w:r w:rsidRPr="007E1FF7">
        <w:rPr>
          <w:rFonts w:ascii="David" w:hAnsi="David"/>
          <w:rtl/>
        </w:rPr>
        <w:lastRenderedPageBreak/>
        <w:t>נספח 5 – מידע נדרש לבקשת הקלה בריכוזי סולפיד מומס ו</w:t>
      </w:r>
      <w:r w:rsidR="000D138E">
        <w:rPr>
          <w:rFonts w:ascii="David" w:hAnsi="David"/>
          <w:rtl/>
        </w:rPr>
        <w:t>סולפט</w:t>
      </w:r>
      <w:r w:rsidRPr="007E1FF7">
        <w:rPr>
          <w:rFonts w:ascii="David" w:hAnsi="David"/>
          <w:rtl/>
        </w:rPr>
        <w:t xml:space="preserve"> לפי כללי שפכי מפעלים</w:t>
      </w:r>
      <w:bookmarkEnd w:id="23"/>
    </w:p>
    <w:p w14:paraId="274DAEFA" w14:textId="625E9B15" w:rsidR="00712C55" w:rsidRPr="007E1FF7" w:rsidRDefault="00712C55" w:rsidP="00712C55">
      <w:pPr>
        <w:numPr>
          <w:ilvl w:val="3"/>
          <w:numId w:val="21"/>
        </w:numPr>
        <w:spacing w:before="240" w:line="360" w:lineRule="auto"/>
        <w:jc w:val="both"/>
        <w:rPr>
          <w:rFonts w:ascii="David" w:hAnsi="David"/>
          <w:sz w:val="24"/>
        </w:rPr>
      </w:pPr>
      <w:r w:rsidRPr="007E1FF7">
        <w:rPr>
          <w:rFonts w:ascii="David" w:hAnsi="David"/>
          <w:sz w:val="24"/>
          <w:rtl/>
        </w:rPr>
        <w:t>כימיקלים מכילי סולפידים/</w:t>
      </w:r>
      <w:r w:rsidR="000D138E">
        <w:rPr>
          <w:rFonts w:ascii="David" w:hAnsi="David"/>
          <w:sz w:val="24"/>
          <w:rtl/>
        </w:rPr>
        <w:t>סולפט</w:t>
      </w:r>
      <w:r w:rsidRPr="007E1FF7">
        <w:rPr>
          <w:rFonts w:ascii="David" w:hAnsi="David"/>
          <w:sz w:val="24"/>
          <w:rtl/>
        </w:rPr>
        <w:t xml:space="preserve">ים המשמשים בתהליכי ייצור, ניקיון ושטיפה (יש לצרף </w:t>
      </w:r>
      <w:r w:rsidRPr="007E1FF7">
        <w:rPr>
          <w:rFonts w:ascii="David" w:hAnsi="David"/>
          <w:sz w:val="24"/>
        </w:rPr>
        <w:t>MSDS</w:t>
      </w:r>
      <w:r w:rsidRPr="007E1FF7">
        <w:rPr>
          <w:rFonts w:ascii="David" w:hAnsi="David"/>
          <w:sz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378"/>
        <w:gridCol w:w="2509"/>
        <w:gridCol w:w="4280"/>
      </w:tblGrid>
      <w:tr w:rsidR="00712C55" w:rsidRPr="007E1FF7" w14:paraId="2B90E3B1" w14:textId="77777777" w:rsidTr="007101BE">
        <w:trPr>
          <w:trHeight w:val="465"/>
          <w:tblHeader/>
        </w:trPr>
        <w:tc>
          <w:tcPr>
            <w:tcW w:w="1550" w:type="dxa"/>
            <w:shd w:val="clear" w:color="auto" w:fill="D9D9D9"/>
          </w:tcPr>
          <w:p w14:paraId="6A3E7B7E" w14:textId="77777777" w:rsidR="00712C55" w:rsidRPr="007E1FF7" w:rsidRDefault="00712C55" w:rsidP="00CE3D02">
            <w:pPr>
              <w:spacing w:line="360" w:lineRule="auto"/>
              <w:rPr>
                <w:rFonts w:ascii="David" w:hAnsi="David"/>
                <w:sz w:val="24"/>
                <w:rtl/>
              </w:rPr>
            </w:pPr>
            <w:r w:rsidRPr="007E1FF7">
              <w:rPr>
                <w:rFonts w:ascii="David" w:hAnsi="David"/>
                <w:sz w:val="24"/>
                <w:rtl/>
              </w:rPr>
              <w:t>שם הכימיקל</w:t>
            </w:r>
          </w:p>
        </w:tc>
        <w:tc>
          <w:tcPr>
            <w:tcW w:w="1410" w:type="dxa"/>
            <w:shd w:val="clear" w:color="auto" w:fill="D9D9D9"/>
          </w:tcPr>
          <w:p w14:paraId="7A148655" w14:textId="77777777" w:rsidR="00712C55" w:rsidRPr="007E1FF7" w:rsidRDefault="00712C55" w:rsidP="00CE3D02">
            <w:pPr>
              <w:spacing w:line="360" w:lineRule="auto"/>
              <w:rPr>
                <w:rFonts w:ascii="David" w:hAnsi="David"/>
                <w:sz w:val="24"/>
                <w:rtl/>
              </w:rPr>
            </w:pPr>
            <w:r w:rsidRPr="007E1FF7">
              <w:rPr>
                <w:rFonts w:ascii="David" w:hAnsi="David"/>
                <w:sz w:val="24"/>
                <w:rtl/>
              </w:rPr>
              <w:t>צריכה חודשית (ק"ג/חודש)</w:t>
            </w:r>
          </w:p>
        </w:tc>
        <w:tc>
          <w:tcPr>
            <w:tcW w:w="2795" w:type="dxa"/>
            <w:shd w:val="clear" w:color="auto" w:fill="D9D9D9"/>
          </w:tcPr>
          <w:p w14:paraId="00726ADC" w14:textId="77777777" w:rsidR="00712C55" w:rsidRPr="007E1FF7" w:rsidRDefault="00712C55" w:rsidP="00CE3D02">
            <w:pPr>
              <w:spacing w:line="360" w:lineRule="auto"/>
              <w:rPr>
                <w:rFonts w:ascii="David" w:hAnsi="David"/>
                <w:sz w:val="24"/>
                <w:rtl/>
              </w:rPr>
            </w:pPr>
            <w:r w:rsidRPr="007E1FF7">
              <w:rPr>
                <w:rFonts w:ascii="David" w:hAnsi="David"/>
                <w:sz w:val="24"/>
                <w:rtl/>
              </w:rPr>
              <w:t>ריכוז המזהם (עבורו מבוקשת ההקלה) בכימיקל (מג"ל)</w:t>
            </w:r>
          </w:p>
        </w:tc>
        <w:tc>
          <w:tcPr>
            <w:tcW w:w="4928" w:type="dxa"/>
            <w:shd w:val="clear" w:color="auto" w:fill="D9D9D9"/>
          </w:tcPr>
          <w:p w14:paraId="407A36B0" w14:textId="77777777" w:rsidR="00712C55" w:rsidRPr="007E1FF7" w:rsidRDefault="00712C55" w:rsidP="00CE3D02">
            <w:pPr>
              <w:spacing w:line="360" w:lineRule="auto"/>
              <w:rPr>
                <w:rFonts w:ascii="David" w:hAnsi="David"/>
                <w:sz w:val="24"/>
                <w:rtl/>
              </w:rPr>
            </w:pPr>
            <w:r w:rsidRPr="007E1FF7">
              <w:rPr>
                <w:rFonts w:ascii="David" w:hAnsi="David"/>
                <w:sz w:val="24"/>
                <w:rtl/>
              </w:rPr>
              <w:t>פרט, כיצד מגיע לשפכי המפעל</w:t>
            </w:r>
          </w:p>
        </w:tc>
      </w:tr>
      <w:tr w:rsidR="00712C55" w:rsidRPr="007E1FF7" w14:paraId="1D168BB5" w14:textId="77777777" w:rsidTr="009119F8">
        <w:tc>
          <w:tcPr>
            <w:tcW w:w="1550" w:type="dxa"/>
            <w:shd w:val="clear" w:color="auto" w:fill="auto"/>
          </w:tcPr>
          <w:p w14:paraId="707BD5DD" w14:textId="77777777" w:rsidR="00712C55" w:rsidRPr="007E1FF7" w:rsidRDefault="00712C55" w:rsidP="009119F8">
            <w:pPr>
              <w:spacing w:line="360" w:lineRule="auto"/>
              <w:jc w:val="both"/>
              <w:rPr>
                <w:rFonts w:ascii="David" w:hAnsi="David"/>
                <w:sz w:val="24"/>
                <w:rtl/>
              </w:rPr>
            </w:pPr>
          </w:p>
        </w:tc>
        <w:tc>
          <w:tcPr>
            <w:tcW w:w="1410" w:type="dxa"/>
            <w:shd w:val="clear" w:color="auto" w:fill="auto"/>
          </w:tcPr>
          <w:p w14:paraId="59C873F2" w14:textId="77777777" w:rsidR="00712C55" w:rsidRPr="007E1FF7" w:rsidRDefault="00712C55" w:rsidP="009119F8">
            <w:pPr>
              <w:spacing w:line="360" w:lineRule="auto"/>
              <w:jc w:val="both"/>
              <w:rPr>
                <w:rFonts w:ascii="David" w:hAnsi="David"/>
                <w:sz w:val="24"/>
                <w:rtl/>
              </w:rPr>
            </w:pPr>
          </w:p>
        </w:tc>
        <w:tc>
          <w:tcPr>
            <w:tcW w:w="2795" w:type="dxa"/>
          </w:tcPr>
          <w:p w14:paraId="7A150412" w14:textId="77777777" w:rsidR="00712C55" w:rsidRPr="007E1FF7" w:rsidRDefault="00712C55" w:rsidP="009119F8">
            <w:pPr>
              <w:spacing w:line="360" w:lineRule="auto"/>
              <w:jc w:val="both"/>
              <w:rPr>
                <w:rFonts w:ascii="David" w:hAnsi="David"/>
                <w:sz w:val="24"/>
                <w:rtl/>
              </w:rPr>
            </w:pPr>
          </w:p>
        </w:tc>
        <w:tc>
          <w:tcPr>
            <w:tcW w:w="4928" w:type="dxa"/>
            <w:shd w:val="clear" w:color="auto" w:fill="auto"/>
          </w:tcPr>
          <w:p w14:paraId="134A1BBB" w14:textId="77777777" w:rsidR="00712C55" w:rsidRPr="007E1FF7" w:rsidRDefault="00712C55" w:rsidP="009119F8">
            <w:pPr>
              <w:spacing w:line="360" w:lineRule="auto"/>
              <w:jc w:val="both"/>
              <w:rPr>
                <w:rFonts w:ascii="David" w:hAnsi="David"/>
                <w:sz w:val="24"/>
                <w:rtl/>
              </w:rPr>
            </w:pPr>
          </w:p>
        </w:tc>
      </w:tr>
      <w:tr w:rsidR="00712C55" w:rsidRPr="007E1FF7" w14:paraId="2956DA2C" w14:textId="77777777" w:rsidTr="009119F8">
        <w:tc>
          <w:tcPr>
            <w:tcW w:w="1550" w:type="dxa"/>
            <w:shd w:val="clear" w:color="auto" w:fill="auto"/>
          </w:tcPr>
          <w:p w14:paraId="04FA7021" w14:textId="77777777" w:rsidR="00712C55" w:rsidRPr="007E1FF7" w:rsidRDefault="00712C55" w:rsidP="009119F8">
            <w:pPr>
              <w:spacing w:line="360" w:lineRule="auto"/>
              <w:jc w:val="both"/>
              <w:rPr>
                <w:rFonts w:ascii="David" w:hAnsi="David"/>
                <w:sz w:val="24"/>
                <w:rtl/>
              </w:rPr>
            </w:pPr>
          </w:p>
        </w:tc>
        <w:tc>
          <w:tcPr>
            <w:tcW w:w="1410" w:type="dxa"/>
            <w:shd w:val="clear" w:color="auto" w:fill="auto"/>
          </w:tcPr>
          <w:p w14:paraId="16AC5F82" w14:textId="77777777" w:rsidR="00712C55" w:rsidRPr="007E1FF7" w:rsidRDefault="00712C55" w:rsidP="009119F8">
            <w:pPr>
              <w:spacing w:line="360" w:lineRule="auto"/>
              <w:jc w:val="both"/>
              <w:rPr>
                <w:rFonts w:ascii="David" w:hAnsi="David"/>
                <w:sz w:val="24"/>
                <w:rtl/>
              </w:rPr>
            </w:pPr>
          </w:p>
        </w:tc>
        <w:tc>
          <w:tcPr>
            <w:tcW w:w="2795" w:type="dxa"/>
          </w:tcPr>
          <w:p w14:paraId="6DD8B692" w14:textId="77777777" w:rsidR="00712C55" w:rsidRPr="007E1FF7" w:rsidRDefault="00712C55" w:rsidP="009119F8">
            <w:pPr>
              <w:spacing w:line="360" w:lineRule="auto"/>
              <w:jc w:val="both"/>
              <w:rPr>
                <w:rFonts w:ascii="David" w:hAnsi="David"/>
                <w:sz w:val="24"/>
                <w:rtl/>
              </w:rPr>
            </w:pPr>
          </w:p>
        </w:tc>
        <w:tc>
          <w:tcPr>
            <w:tcW w:w="4928" w:type="dxa"/>
            <w:shd w:val="clear" w:color="auto" w:fill="auto"/>
          </w:tcPr>
          <w:p w14:paraId="2DE0EFA8" w14:textId="77777777" w:rsidR="00712C55" w:rsidRPr="007E1FF7" w:rsidRDefault="00712C55" w:rsidP="009119F8">
            <w:pPr>
              <w:spacing w:line="360" w:lineRule="auto"/>
              <w:jc w:val="both"/>
              <w:rPr>
                <w:rFonts w:ascii="David" w:hAnsi="David"/>
                <w:sz w:val="24"/>
                <w:rtl/>
              </w:rPr>
            </w:pPr>
          </w:p>
        </w:tc>
      </w:tr>
      <w:tr w:rsidR="00712C55" w:rsidRPr="007E1FF7" w14:paraId="40EE7814" w14:textId="77777777" w:rsidTr="009119F8">
        <w:tc>
          <w:tcPr>
            <w:tcW w:w="1550" w:type="dxa"/>
            <w:shd w:val="clear" w:color="auto" w:fill="auto"/>
          </w:tcPr>
          <w:p w14:paraId="03FC912C" w14:textId="77777777" w:rsidR="00712C55" w:rsidRPr="007E1FF7" w:rsidRDefault="00712C55" w:rsidP="009119F8">
            <w:pPr>
              <w:spacing w:line="360" w:lineRule="auto"/>
              <w:jc w:val="both"/>
              <w:rPr>
                <w:rFonts w:ascii="David" w:hAnsi="David"/>
                <w:sz w:val="24"/>
                <w:rtl/>
              </w:rPr>
            </w:pPr>
          </w:p>
        </w:tc>
        <w:tc>
          <w:tcPr>
            <w:tcW w:w="1410" w:type="dxa"/>
            <w:shd w:val="clear" w:color="auto" w:fill="auto"/>
          </w:tcPr>
          <w:p w14:paraId="0B59E788" w14:textId="77777777" w:rsidR="00712C55" w:rsidRPr="007E1FF7" w:rsidRDefault="00712C55" w:rsidP="009119F8">
            <w:pPr>
              <w:spacing w:line="360" w:lineRule="auto"/>
              <w:jc w:val="both"/>
              <w:rPr>
                <w:rFonts w:ascii="David" w:hAnsi="David"/>
                <w:sz w:val="24"/>
                <w:rtl/>
              </w:rPr>
            </w:pPr>
          </w:p>
        </w:tc>
        <w:tc>
          <w:tcPr>
            <w:tcW w:w="2795" w:type="dxa"/>
          </w:tcPr>
          <w:p w14:paraId="1313F5C5" w14:textId="77777777" w:rsidR="00712C55" w:rsidRPr="007E1FF7" w:rsidRDefault="00712C55" w:rsidP="009119F8">
            <w:pPr>
              <w:spacing w:line="360" w:lineRule="auto"/>
              <w:jc w:val="both"/>
              <w:rPr>
                <w:rFonts w:ascii="David" w:hAnsi="David"/>
                <w:sz w:val="24"/>
                <w:rtl/>
              </w:rPr>
            </w:pPr>
          </w:p>
        </w:tc>
        <w:tc>
          <w:tcPr>
            <w:tcW w:w="4928" w:type="dxa"/>
            <w:shd w:val="clear" w:color="auto" w:fill="auto"/>
          </w:tcPr>
          <w:p w14:paraId="7FC8443B" w14:textId="77777777" w:rsidR="00712C55" w:rsidRPr="007E1FF7" w:rsidRDefault="00712C55" w:rsidP="009119F8">
            <w:pPr>
              <w:spacing w:line="360" w:lineRule="auto"/>
              <w:jc w:val="both"/>
              <w:rPr>
                <w:rFonts w:ascii="David" w:hAnsi="David"/>
                <w:sz w:val="24"/>
                <w:rtl/>
              </w:rPr>
            </w:pPr>
          </w:p>
        </w:tc>
      </w:tr>
    </w:tbl>
    <w:p w14:paraId="17817FCB" w14:textId="77777777" w:rsidR="00712C55" w:rsidRPr="007E1FF7" w:rsidRDefault="00712C55" w:rsidP="00712C55">
      <w:pPr>
        <w:spacing w:before="240" w:line="360" w:lineRule="auto"/>
        <w:ind w:left="720"/>
        <w:jc w:val="both"/>
        <w:rPr>
          <w:rFonts w:ascii="David" w:hAnsi="David"/>
          <w:sz w:val="24"/>
        </w:rPr>
      </w:pPr>
      <w:r w:rsidRPr="007E1FF7">
        <w:rPr>
          <w:rFonts w:ascii="David" w:hAnsi="David"/>
          <w:sz w:val="24"/>
          <w:rtl/>
        </w:rPr>
        <w:t>1.1 עבור מפעלי ציפוי מתכות וטיפול פני שטח בלבד, יש למלא את הטבלה הבאה:</w:t>
      </w:r>
    </w:p>
    <w:tbl>
      <w:tblPr>
        <w:bidiVisual/>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0"/>
        <w:gridCol w:w="1980"/>
        <w:gridCol w:w="1980"/>
        <w:gridCol w:w="1980"/>
      </w:tblGrid>
      <w:tr w:rsidR="00712C55" w:rsidRPr="007E1FF7" w14:paraId="264A0207" w14:textId="77777777" w:rsidTr="007101BE">
        <w:trPr>
          <w:tblHeader/>
        </w:trPr>
        <w:tc>
          <w:tcPr>
            <w:tcW w:w="1980" w:type="dxa"/>
            <w:shd w:val="clear" w:color="auto" w:fill="D9D9D9"/>
          </w:tcPr>
          <w:p w14:paraId="5E105122" w14:textId="77777777" w:rsidR="00712C55" w:rsidRPr="007E1FF7" w:rsidRDefault="00712C55" w:rsidP="00CE3D02">
            <w:pPr>
              <w:spacing w:line="360" w:lineRule="auto"/>
              <w:rPr>
                <w:rFonts w:ascii="David" w:hAnsi="David"/>
                <w:sz w:val="24"/>
                <w:rtl/>
              </w:rPr>
            </w:pPr>
            <w:r w:rsidRPr="007E1FF7">
              <w:rPr>
                <w:rFonts w:ascii="David" w:hAnsi="David"/>
                <w:sz w:val="24"/>
                <w:rtl/>
              </w:rPr>
              <w:t>שם/מספר אמבט</w:t>
            </w:r>
          </w:p>
        </w:tc>
        <w:tc>
          <w:tcPr>
            <w:tcW w:w="1980" w:type="dxa"/>
            <w:shd w:val="clear" w:color="auto" w:fill="D9D9D9"/>
          </w:tcPr>
          <w:p w14:paraId="33055CA5" w14:textId="77777777" w:rsidR="00712C55" w:rsidRPr="007E1FF7" w:rsidRDefault="00712C55" w:rsidP="00CE3D02">
            <w:pPr>
              <w:spacing w:line="360" w:lineRule="auto"/>
              <w:rPr>
                <w:rFonts w:ascii="David" w:hAnsi="David"/>
                <w:sz w:val="24"/>
                <w:rtl/>
              </w:rPr>
            </w:pPr>
            <w:r w:rsidRPr="007E1FF7">
              <w:rPr>
                <w:rFonts w:ascii="David" w:hAnsi="David"/>
                <w:sz w:val="24"/>
                <w:rtl/>
              </w:rPr>
              <w:t>נפח (ליטר)</w:t>
            </w:r>
          </w:p>
        </w:tc>
        <w:tc>
          <w:tcPr>
            <w:tcW w:w="1980" w:type="dxa"/>
            <w:shd w:val="clear" w:color="auto" w:fill="D9D9D9"/>
          </w:tcPr>
          <w:p w14:paraId="6FBFF0DE" w14:textId="77777777" w:rsidR="00712C55" w:rsidRPr="007E1FF7" w:rsidRDefault="00712C55" w:rsidP="00CE3D02">
            <w:pPr>
              <w:spacing w:line="360" w:lineRule="auto"/>
              <w:rPr>
                <w:rFonts w:ascii="David" w:hAnsi="David"/>
                <w:sz w:val="24"/>
                <w:rtl/>
              </w:rPr>
            </w:pPr>
            <w:r w:rsidRPr="007E1FF7">
              <w:rPr>
                <w:rFonts w:ascii="David" w:hAnsi="David"/>
                <w:sz w:val="24"/>
                <w:rtl/>
              </w:rPr>
              <w:t>ריכוז המזהם הרלוונטי באמבט (מ"ג/ליטר)</w:t>
            </w:r>
          </w:p>
        </w:tc>
        <w:tc>
          <w:tcPr>
            <w:tcW w:w="1980" w:type="dxa"/>
            <w:shd w:val="clear" w:color="auto" w:fill="D9D9D9"/>
          </w:tcPr>
          <w:p w14:paraId="31886711" w14:textId="77777777" w:rsidR="00712C55" w:rsidRPr="007E1FF7" w:rsidRDefault="00712C55" w:rsidP="00CE3D02">
            <w:pPr>
              <w:spacing w:line="360" w:lineRule="auto"/>
              <w:rPr>
                <w:rFonts w:ascii="David" w:hAnsi="David"/>
                <w:sz w:val="24"/>
                <w:rtl/>
              </w:rPr>
            </w:pPr>
            <w:r w:rsidRPr="007E1FF7">
              <w:rPr>
                <w:rFonts w:ascii="David" w:hAnsi="David"/>
                <w:sz w:val="24"/>
                <w:rtl/>
              </w:rPr>
              <w:t>תדירות ההחלפה</w:t>
            </w:r>
          </w:p>
        </w:tc>
        <w:tc>
          <w:tcPr>
            <w:tcW w:w="1980" w:type="dxa"/>
            <w:shd w:val="clear" w:color="auto" w:fill="D9D9D9"/>
          </w:tcPr>
          <w:p w14:paraId="58E6B8BD" w14:textId="77777777" w:rsidR="00712C55" w:rsidRPr="007E1FF7" w:rsidRDefault="00712C55" w:rsidP="00CE3D02">
            <w:pPr>
              <w:spacing w:line="360" w:lineRule="auto"/>
              <w:rPr>
                <w:rFonts w:ascii="David" w:hAnsi="David"/>
                <w:sz w:val="24"/>
                <w:rtl/>
              </w:rPr>
            </w:pPr>
            <w:r w:rsidRPr="007E1FF7">
              <w:rPr>
                <w:rFonts w:ascii="David" w:hAnsi="David"/>
                <w:sz w:val="24"/>
                <w:rtl/>
              </w:rPr>
              <w:t>יעד פינוי/הזרמה</w:t>
            </w:r>
          </w:p>
        </w:tc>
      </w:tr>
      <w:tr w:rsidR="00712C55" w:rsidRPr="007E1FF7" w14:paraId="3A581EA8" w14:textId="77777777" w:rsidTr="009119F8">
        <w:tc>
          <w:tcPr>
            <w:tcW w:w="1980" w:type="dxa"/>
            <w:shd w:val="clear" w:color="auto" w:fill="auto"/>
          </w:tcPr>
          <w:p w14:paraId="003C9872"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2FB0EEFC"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31CCFB69"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1FD5C669"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672966C2" w14:textId="77777777" w:rsidR="00712C55" w:rsidRPr="007E1FF7" w:rsidRDefault="00712C55" w:rsidP="009119F8">
            <w:pPr>
              <w:spacing w:line="360" w:lineRule="auto"/>
              <w:jc w:val="both"/>
              <w:rPr>
                <w:rFonts w:ascii="David" w:hAnsi="David"/>
                <w:sz w:val="24"/>
                <w:rtl/>
              </w:rPr>
            </w:pPr>
          </w:p>
        </w:tc>
      </w:tr>
      <w:tr w:rsidR="00712C55" w:rsidRPr="007E1FF7" w14:paraId="20315512" w14:textId="77777777" w:rsidTr="009119F8">
        <w:tc>
          <w:tcPr>
            <w:tcW w:w="1980" w:type="dxa"/>
            <w:shd w:val="clear" w:color="auto" w:fill="auto"/>
          </w:tcPr>
          <w:p w14:paraId="619CE85F"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5B8B8071"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11CB5987"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413647CA"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5A6CEF9E" w14:textId="77777777" w:rsidR="00712C55" w:rsidRPr="007E1FF7" w:rsidRDefault="00712C55" w:rsidP="009119F8">
            <w:pPr>
              <w:spacing w:line="360" w:lineRule="auto"/>
              <w:jc w:val="both"/>
              <w:rPr>
                <w:rFonts w:ascii="David" w:hAnsi="David"/>
                <w:sz w:val="24"/>
                <w:rtl/>
              </w:rPr>
            </w:pPr>
          </w:p>
        </w:tc>
      </w:tr>
      <w:tr w:rsidR="00712C55" w:rsidRPr="007E1FF7" w14:paraId="3B0F9D8C" w14:textId="77777777" w:rsidTr="009119F8">
        <w:tc>
          <w:tcPr>
            <w:tcW w:w="1980" w:type="dxa"/>
            <w:shd w:val="clear" w:color="auto" w:fill="auto"/>
          </w:tcPr>
          <w:p w14:paraId="1F9950C2"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57BBE550"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5E5908CD"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18B3790A"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383742EF" w14:textId="77777777" w:rsidR="00712C55" w:rsidRPr="007E1FF7" w:rsidRDefault="00712C55" w:rsidP="009119F8">
            <w:pPr>
              <w:spacing w:line="360" w:lineRule="auto"/>
              <w:jc w:val="both"/>
              <w:rPr>
                <w:rFonts w:ascii="David" w:hAnsi="David"/>
                <w:sz w:val="24"/>
                <w:rtl/>
              </w:rPr>
            </w:pPr>
          </w:p>
        </w:tc>
      </w:tr>
    </w:tbl>
    <w:p w14:paraId="611BCBB7" w14:textId="77777777" w:rsidR="00712C55" w:rsidRPr="007E1FF7" w:rsidRDefault="00712C55" w:rsidP="00712C55">
      <w:pPr>
        <w:numPr>
          <w:ilvl w:val="3"/>
          <w:numId w:val="21"/>
        </w:numPr>
        <w:spacing w:before="240" w:line="360" w:lineRule="auto"/>
        <w:jc w:val="both"/>
        <w:rPr>
          <w:rFonts w:ascii="David" w:hAnsi="David"/>
          <w:sz w:val="24"/>
        </w:rPr>
      </w:pPr>
      <w:r w:rsidRPr="007E1FF7">
        <w:rPr>
          <w:rFonts w:ascii="David" w:hAnsi="David"/>
          <w:sz w:val="24"/>
          <w:rtl/>
        </w:rPr>
        <w:t>מתקן קדם טיפול בשפכים</w:t>
      </w:r>
    </w:p>
    <w:tbl>
      <w:tblPr>
        <w:bidiVisual/>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712C55" w:rsidRPr="007E1FF7" w14:paraId="2CEC7FA9" w14:textId="77777777" w:rsidTr="007101BE">
        <w:trPr>
          <w:tblHeader/>
        </w:trPr>
        <w:tc>
          <w:tcPr>
            <w:tcW w:w="9880" w:type="dxa"/>
            <w:shd w:val="clear" w:color="auto" w:fill="D9D9D9"/>
          </w:tcPr>
          <w:p w14:paraId="02630CBE"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2.1 תיאור ענייני של תהליך קדם הטיפול, לרבות התייחסות לזמני השהייה של השפכים בשלבים שונים במתקן</w:t>
            </w:r>
          </w:p>
        </w:tc>
      </w:tr>
      <w:tr w:rsidR="00712C55" w:rsidRPr="007E1FF7" w14:paraId="0135667A" w14:textId="77777777" w:rsidTr="009119F8">
        <w:trPr>
          <w:trHeight w:val="138"/>
        </w:trPr>
        <w:tc>
          <w:tcPr>
            <w:tcW w:w="9880" w:type="dxa"/>
            <w:shd w:val="clear" w:color="auto" w:fill="auto"/>
          </w:tcPr>
          <w:p w14:paraId="07EA3770" w14:textId="77777777" w:rsidR="00712C55" w:rsidRPr="007E1FF7" w:rsidRDefault="00712C55" w:rsidP="009119F8">
            <w:pPr>
              <w:spacing w:line="360" w:lineRule="auto"/>
              <w:jc w:val="both"/>
              <w:rPr>
                <w:rFonts w:ascii="David" w:hAnsi="David"/>
                <w:sz w:val="24"/>
                <w:rtl/>
              </w:rPr>
            </w:pPr>
          </w:p>
          <w:p w14:paraId="3F5D8147" w14:textId="77777777" w:rsidR="00712C55" w:rsidRPr="007E1FF7" w:rsidRDefault="00712C55" w:rsidP="009119F8">
            <w:pPr>
              <w:spacing w:line="360" w:lineRule="auto"/>
              <w:jc w:val="both"/>
              <w:rPr>
                <w:rFonts w:ascii="David" w:hAnsi="David"/>
                <w:sz w:val="24"/>
                <w:rtl/>
              </w:rPr>
            </w:pPr>
          </w:p>
        </w:tc>
      </w:tr>
    </w:tbl>
    <w:p w14:paraId="78A8F616" w14:textId="77777777" w:rsidR="00712C55" w:rsidRPr="007E1FF7" w:rsidRDefault="00712C55" w:rsidP="00712C55">
      <w:pPr>
        <w:spacing w:line="360" w:lineRule="auto"/>
        <w:jc w:val="both"/>
        <w:rPr>
          <w:rFonts w:ascii="David" w:hAnsi="David"/>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2362"/>
        <w:gridCol w:w="4495"/>
      </w:tblGrid>
      <w:tr w:rsidR="00712C55" w:rsidRPr="007E1FF7" w14:paraId="5FA61C6A" w14:textId="77777777" w:rsidTr="007101BE">
        <w:trPr>
          <w:trHeight w:val="465"/>
          <w:tblHeader/>
        </w:trPr>
        <w:tc>
          <w:tcPr>
            <w:tcW w:w="10683" w:type="dxa"/>
            <w:gridSpan w:val="3"/>
            <w:shd w:val="clear" w:color="auto" w:fill="D9D9D9"/>
          </w:tcPr>
          <w:p w14:paraId="04F5AACD" w14:textId="0C1FC502" w:rsidR="00712C55" w:rsidRPr="007E1FF7" w:rsidRDefault="00712C55" w:rsidP="00CE3D02">
            <w:pPr>
              <w:spacing w:line="360" w:lineRule="auto"/>
              <w:rPr>
                <w:rFonts w:ascii="David" w:hAnsi="David"/>
                <w:sz w:val="24"/>
                <w:rtl/>
              </w:rPr>
            </w:pPr>
            <w:r w:rsidRPr="007E1FF7">
              <w:rPr>
                <w:rFonts w:ascii="David" w:hAnsi="David"/>
                <w:sz w:val="24"/>
                <w:rtl/>
              </w:rPr>
              <w:t>2.2 כימיקלים מכילי סולפידים/</w:t>
            </w:r>
            <w:r w:rsidR="000D138E">
              <w:rPr>
                <w:rFonts w:ascii="David" w:hAnsi="David"/>
                <w:sz w:val="24"/>
                <w:rtl/>
              </w:rPr>
              <w:t>סולפט</w:t>
            </w:r>
            <w:r w:rsidRPr="007E1FF7">
              <w:rPr>
                <w:rFonts w:ascii="David" w:hAnsi="David"/>
                <w:sz w:val="24"/>
                <w:rtl/>
              </w:rPr>
              <w:t xml:space="preserve">ים במתקן קדם הטיפול (לצורך </w:t>
            </w:r>
            <w:r w:rsidR="007E1FF7" w:rsidRPr="007E1FF7">
              <w:rPr>
                <w:rFonts w:ascii="David" w:hAnsi="David"/>
                <w:sz w:val="24"/>
                <w:rtl/>
              </w:rPr>
              <w:t>נטרול</w:t>
            </w:r>
            <w:r w:rsidRPr="007E1FF7">
              <w:rPr>
                <w:rFonts w:ascii="David" w:hAnsi="David"/>
                <w:sz w:val="24"/>
                <w:rtl/>
              </w:rPr>
              <w:t xml:space="preserve">/התאמת ערך הגבה, </w:t>
            </w:r>
            <w:proofErr w:type="spellStart"/>
            <w:r w:rsidRPr="007E1FF7">
              <w:rPr>
                <w:rFonts w:ascii="David" w:hAnsi="David"/>
                <w:sz w:val="24"/>
                <w:rtl/>
              </w:rPr>
              <w:t>קואגולנטים</w:t>
            </w:r>
            <w:proofErr w:type="spellEnd"/>
            <w:r w:rsidRPr="007E1FF7">
              <w:rPr>
                <w:rFonts w:ascii="David" w:hAnsi="David"/>
                <w:sz w:val="24"/>
                <w:rtl/>
              </w:rPr>
              <w:t xml:space="preserve">, </w:t>
            </w:r>
            <w:proofErr w:type="spellStart"/>
            <w:r w:rsidRPr="007E1FF7">
              <w:rPr>
                <w:rFonts w:ascii="David" w:hAnsi="David"/>
                <w:sz w:val="24"/>
                <w:rtl/>
              </w:rPr>
              <w:t>פלוקולנטים</w:t>
            </w:r>
            <w:proofErr w:type="spellEnd"/>
            <w:r w:rsidRPr="007E1FF7">
              <w:rPr>
                <w:rFonts w:ascii="David" w:hAnsi="David"/>
                <w:sz w:val="24"/>
                <w:rtl/>
              </w:rPr>
              <w:t xml:space="preserve">) (יש לצרף </w:t>
            </w:r>
            <w:r w:rsidRPr="007E1FF7">
              <w:rPr>
                <w:rFonts w:ascii="David" w:hAnsi="David"/>
                <w:sz w:val="24"/>
              </w:rPr>
              <w:t>MSDS</w:t>
            </w:r>
            <w:r w:rsidRPr="007E1FF7">
              <w:rPr>
                <w:rFonts w:ascii="David" w:hAnsi="David"/>
                <w:sz w:val="24"/>
                <w:rtl/>
              </w:rPr>
              <w:t>)</w:t>
            </w:r>
          </w:p>
        </w:tc>
      </w:tr>
      <w:tr w:rsidR="00712C55" w:rsidRPr="007E1FF7" w14:paraId="0457D1BF" w14:textId="77777777" w:rsidTr="007101BE">
        <w:trPr>
          <w:trHeight w:val="465"/>
          <w:tblHeader/>
        </w:trPr>
        <w:tc>
          <w:tcPr>
            <w:tcW w:w="3062" w:type="dxa"/>
            <w:shd w:val="clear" w:color="auto" w:fill="D9D9D9"/>
          </w:tcPr>
          <w:p w14:paraId="029CF337" w14:textId="77777777" w:rsidR="00712C55" w:rsidRPr="007E1FF7" w:rsidRDefault="00712C55" w:rsidP="00CE3D02">
            <w:pPr>
              <w:spacing w:line="360" w:lineRule="auto"/>
              <w:rPr>
                <w:rFonts w:ascii="David" w:hAnsi="David"/>
                <w:sz w:val="24"/>
                <w:rtl/>
              </w:rPr>
            </w:pPr>
            <w:r w:rsidRPr="007E1FF7">
              <w:rPr>
                <w:rFonts w:ascii="David" w:hAnsi="David"/>
                <w:sz w:val="24"/>
                <w:rtl/>
              </w:rPr>
              <w:t>שם הכימיקל</w:t>
            </w:r>
          </w:p>
        </w:tc>
        <w:tc>
          <w:tcPr>
            <w:tcW w:w="2551" w:type="dxa"/>
            <w:shd w:val="clear" w:color="auto" w:fill="D9D9D9"/>
          </w:tcPr>
          <w:p w14:paraId="5A2B3D40" w14:textId="77777777" w:rsidR="00712C55" w:rsidRPr="007E1FF7" w:rsidRDefault="00712C55" w:rsidP="00CE3D02">
            <w:pPr>
              <w:spacing w:line="360" w:lineRule="auto"/>
              <w:rPr>
                <w:rFonts w:ascii="David" w:hAnsi="David"/>
                <w:sz w:val="24"/>
                <w:rtl/>
              </w:rPr>
            </w:pPr>
            <w:r w:rsidRPr="007E1FF7">
              <w:rPr>
                <w:rFonts w:ascii="David" w:hAnsi="David"/>
                <w:sz w:val="24"/>
                <w:rtl/>
              </w:rPr>
              <w:t>צריכה חודשית (ק"ג/חודש)</w:t>
            </w:r>
          </w:p>
        </w:tc>
        <w:tc>
          <w:tcPr>
            <w:tcW w:w="5070" w:type="dxa"/>
            <w:shd w:val="clear" w:color="auto" w:fill="D9D9D9"/>
          </w:tcPr>
          <w:p w14:paraId="47D9A9E7" w14:textId="77777777" w:rsidR="00712C55" w:rsidRPr="007E1FF7" w:rsidRDefault="00712C55" w:rsidP="00CE3D02">
            <w:pPr>
              <w:spacing w:line="360" w:lineRule="auto"/>
              <w:rPr>
                <w:rFonts w:ascii="David" w:hAnsi="David"/>
                <w:sz w:val="24"/>
                <w:rtl/>
              </w:rPr>
            </w:pPr>
            <w:r w:rsidRPr="007E1FF7">
              <w:rPr>
                <w:rFonts w:ascii="David" w:hAnsi="David"/>
                <w:sz w:val="24"/>
                <w:rtl/>
              </w:rPr>
              <w:t>ריכוז המזהם (עבורו מבוקשת ההקלה) בכימיקל (מג"ל)</w:t>
            </w:r>
          </w:p>
        </w:tc>
      </w:tr>
      <w:tr w:rsidR="00712C55" w:rsidRPr="007E1FF7" w14:paraId="60C5EBD6" w14:textId="77777777" w:rsidTr="009119F8">
        <w:tc>
          <w:tcPr>
            <w:tcW w:w="3062" w:type="dxa"/>
            <w:shd w:val="clear" w:color="auto" w:fill="auto"/>
          </w:tcPr>
          <w:p w14:paraId="38164329" w14:textId="77777777" w:rsidR="00712C55" w:rsidRPr="007E1FF7" w:rsidRDefault="00712C55" w:rsidP="009119F8">
            <w:pPr>
              <w:spacing w:line="360" w:lineRule="auto"/>
              <w:jc w:val="both"/>
              <w:rPr>
                <w:rFonts w:ascii="David" w:hAnsi="David"/>
                <w:sz w:val="24"/>
                <w:rtl/>
              </w:rPr>
            </w:pPr>
          </w:p>
        </w:tc>
        <w:tc>
          <w:tcPr>
            <w:tcW w:w="2551" w:type="dxa"/>
            <w:shd w:val="clear" w:color="auto" w:fill="auto"/>
          </w:tcPr>
          <w:p w14:paraId="491B4D44" w14:textId="77777777" w:rsidR="00712C55" w:rsidRPr="007E1FF7" w:rsidRDefault="00712C55" w:rsidP="009119F8">
            <w:pPr>
              <w:spacing w:line="360" w:lineRule="auto"/>
              <w:jc w:val="both"/>
              <w:rPr>
                <w:rFonts w:ascii="David" w:hAnsi="David"/>
                <w:sz w:val="24"/>
                <w:rtl/>
              </w:rPr>
            </w:pPr>
          </w:p>
        </w:tc>
        <w:tc>
          <w:tcPr>
            <w:tcW w:w="5070" w:type="dxa"/>
          </w:tcPr>
          <w:p w14:paraId="37700D95" w14:textId="77777777" w:rsidR="00712C55" w:rsidRPr="007E1FF7" w:rsidRDefault="00712C55" w:rsidP="009119F8">
            <w:pPr>
              <w:spacing w:line="360" w:lineRule="auto"/>
              <w:jc w:val="both"/>
              <w:rPr>
                <w:rFonts w:ascii="David" w:hAnsi="David"/>
                <w:sz w:val="24"/>
                <w:rtl/>
              </w:rPr>
            </w:pPr>
          </w:p>
        </w:tc>
      </w:tr>
      <w:tr w:rsidR="00712C55" w:rsidRPr="007E1FF7" w14:paraId="0BAA5628" w14:textId="77777777" w:rsidTr="009119F8">
        <w:tc>
          <w:tcPr>
            <w:tcW w:w="3062" w:type="dxa"/>
            <w:shd w:val="clear" w:color="auto" w:fill="auto"/>
          </w:tcPr>
          <w:p w14:paraId="23F5615D" w14:textId="77777777" w:rsidR="00712C55" w:rsidRPr="007E1FF7" w:rsidRDefault="00712C55" w:rsidP="009119F8">
            <w:pPr>
              <w:spacing w:line="360" w:lineRule="auto"/>
              <w:jc w:val="both"/>
              <w:rPr>
                <w:rFonts w:ascii="David" w:hAnsi="David"/>
                <w:sz w:val="24"/>
                <w:rtl/>
              </w:rPr>
            </w:pPr>
          </w:p>
        </w:tc>
        <w:tc>
          <w:tcPr>
            <w:tcW w:w="2551" w:type="dxa"/>
            <w:shd w:val="clear" w:color="auto" w:fill="auto"/>
          </w:tcPr>
          <w:p w14:paraId="17A4E07D" w14:textId="77777777" w:rsidR="00712C55" w:rsidRPr="007E1FF7" w:rsidRDefault="00712C55" w:rsidP="009119F8">
            <w:pPr>
              <w:spacing w:line="360" w:lineRule="auto"/>
              <w:jc w:val="both"/>
              <w:rPr>
                <w:rFonts w:ascii="David" w:hAnsi="David"/>
                <w:sz w:val="24"/>
                <w:rtl/>
              </w:rPr>
            </w:pPr>
          </w:p>
        </w:tc>
        <w:tc>
          <w:tcPr>
            <w:tcW w:w="5070" w:type="dxa"/>
          </w:tcPr>
          <w:p w14:paraId="2B44DBA0" w14:textId="77777777" w:rsidR="00712C55" w:rsidRPr="007E1FF7" w:rsidRDefault="00712C55" w:rsidP="009119F8">
            <w:pPr>
              <w:spacing w:line="360" w:lineRule="auto"/>
              <w:jc w:val="both"/>
              <w:rPr>
                <w:rFonts w:ascii="David" w:hAnsi="David"/>
                <w:sz w:val="24"/>
                <w:rtl/>
              </w:rPr>
            </w:pPr>
          </w:p>
        </w:tc>
      </w:tr>
      <w:tr w:rsidR="00712C55" w:rsidRPr="007E1FF7" w14:paraId="49309F40" w14:textId="77777777" w:rsidTr="009119F8">
        <w:tc>
          <w:tcPr>
            <w:tcW w:w="3062" w:type="dxa"/>
            <w:shd w:val="clear" w:color="auto" w:fill="auto"/>
          </w:tcPr>
          <w:p w14:paraId="20B7E585" w14:textId="77777777" w:rsidR="00712C55" w:rsidRPr="007E1FF7" w:rsidRDefault="00712C55" w:rsidP="009119F8">
            <w:pPr>
              <w:spacing w:line="360" w:lineRule="auto"/>
              <w:jc w:val="both"/>
              <w:rPr>
                <w:rFonts w:ascii="David" w:hAnsi="David"/>
                <w:sz w:val="24"/>
                <w:rtl/>
              </w:rPr>
            </w:pPr>
          </w:p>
        </w:tc>
        <w:tc>
          <w:tcPr>
            <w:tcW w:w="2551" w:type="dxa"/>
            <w:shd w:val="clear" w:color="auto" w:fill="auto"/>
          </w:tcPr>
          <w:p w14:paraId="49ECE081" w14:textId="77777777" w:rsidR="00712C55" w:rsidRPr="007E1FF7" w:rsidRDefault="00712C55" w:rsidP="009119F8">
            <w:pPr>
              <w:spacing w:line="360" w:lineRule="auto"/>
              <w:jc w:val="both"/>
              <w:rPr>
                <w:rFonts w:ascii="David" w:hAnsi="David"/>
                <w:sz w:val="24"/>
                <w:rtl/>
              </w:rPr>
            </w:pPr>
          </w:p>
        </w:tc>
        <w:tc>
          <w:tcPr>
            <w:tcW w:w="5070" w:type="dxa"/>
          </w:tcPr>
          <w:p w14:paraId="1F6D8FC1" w14:textId="77777777" w:rsidR="00712C55" w:rsidRPr="007E1FF7" w:rsidRDefault="00712C55" w:rsidP="009119F8">
            <w:pPr>
              <w:spacing w:line="360" w:lineRule="auto"/>
              <w:jc w:val="both"/>
              <w:rPr>
                <w:rFonts w:ascii="David" w:hAnsi="David"/>
                <w:sz w:val="24"/>
                <w:rtl/>
              </w:rPr>
            </w:pPr>
          </w:p>
        </w:tc>
      </w:tr>
    </w:tbl>
    <w:p w14:paraId="695A46AB" w14:textId="77777777" w:rsidR="00F66F33" w:rsidRPr="007E1FF7" w:rsidRDefault="00F66F33" w:rsidP="00712C55">
      <w:pPr>
        <w:spacing w:line="360" w:lineRule="auto"/>
        <w:jc w:val="both"/>
        <w:rPr>
          <w:rFonts w:ascii="David" w:hAnsi="David"/>
          <w:sz w:val="24"/>
          <w:rtl/>
        </w:rPr>
      </w:pPr>
    </w:p>
    <w:p w14:paraId="475607F4" w14:textId="77777777" w:rsidR="00F66F33" w:rsidRPr="007E1FF7" w:rsidRDefault="00F66F33">
      <w:pPr>
        <w:overflowPunct/>
        <w:autoSpaceDE/>
        <w:autoSpaceDN/>
        <w:bidi w:val="0"/>
        <w:adjustRightInd/>
        <w:textAlignment w:val="auto"/>
        <w:rPr>
          <w:rFonts w:ascii="David" w:hAnsi="David"/>
          <w:sz w:val="24"/>
          <w:rtl/>
        </w:rPr>
      </w:pPr>
      <w:r w:rsidRPr="007E1FF7">
        <w:rPr>
          <w:rFonts w:ascii="David" w:hAnsi="David"/>
          <w:sz w:val="24"/>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1284EA57" w14:textId="77777777" w:rsidTr="007101BE">
        <w:trPr>
          <w:tblHeader/>
        </w:trPr>
        <w:tc>
          <w:tcPr>
            <w:tcW w:w="9855" w:type="dxa"/>
            <w:shd w:val="clear" w:color="auto" w:fill="D9D9D9"/>
          </w:tcPr>
          <w:p w14:paraId="4A7C02D1" w14:textId="77777777" w:rsidR="00712C55" w:rsidRPr="007E1FF7" w:rsidRDefault="00712C55" w:rsidP="00CE3D02">
            <w:pPr>
              <w:spacing w:line="360" w:lineRule="auto"/>
              <w:rPr>
                <w:rFonts w:ascii="David" w:hAnsi="David"/>
                <w:sz w:val="24"/>
                <w:rtl/>
              </w:rPr>
            </w:pPr>
            <w:r w:rsidRPr="007E1FF7">
              <w:rPr>
                <w:rFonts w:ascii="David" w:hAnsi="David"/>
                <w:sz w:val="24"/>
                <w:rtl/>
              </w:rPr>
              <w:lastRenderedPageBreak/>
              <w:t>2.3 תיאור נהלי התחזוקה והניקיון של מתקן קדם הטיפול, לרבות התייחסות לתדירות פינוי בוצה, משקעים, צופת ושומנים מהמתקן</w:t>
            </w:r>
          </w:p>
        </w:tc>
      </w:tr>
      <w:tr w:rsidR="00712C55" w:rsidRPr="007E1FF7" w14:paraId="6001F4CC" w14:textId="77777777" w:rsidTr="009119F8">
        <w:tc>
          <w:tcPr>
            <w:tcW w:w="9855" w:type="dxa"/>
            <w:shd w:val="clear" w:color="auto" w:fill="auto"/>
          </w:tcPr>
          <w:p w14:paraId="101EB9FD" w14:textId="77777777" w:rsidR="00712C55" w:rsidRPr="007E1FF7" w:rsidRDefault="00712C55" w:rsidP="009119F8">
            <w:pPr>
              <w:spacing w:line="360" w:lineRule="auto"/>
              <w:jc w:val="both"/>
              <w:rPr>
                <w:rFonts w:ascii="David" w:hAnsi="David"/>
                <w:sz w:val="24"/>
                <w:rtl/>
              </w:rPr>
            </w:pPr>
          </w:p>
          <w:p w14:paraId="05D1E319" w14:textId="77777777" w:rsidR="00712C55" w:rsidRPr="007E1FF7" w:rsidRDefault="00712C55" w:rsidP="009119F8">
            <w:pPr>
              <w:spacing w:line="360" w:lineRule="auto"/>
              <w:jc w:val="both"/>
              <w:rPr>
                <w:rFonts w:ascii="David" w:hAnsi="David"/>
                <w:sz w:val="24"/>
                <w:rtl/>
              </w:rPr>
            </w:pPr>
          </w:p>
        </w:tc>
      </w:tr>
    </w:tbl>
    <w:p w14:paraId="46191139" w14:textId="5055D364" w:rsidR="00712C55" w:rsidRPr="007E1FF7" w:rsidRDefault="00712C55" w:rsidP="00712C55">
      <w:pPr>
        <w:numPr>
          <w:ilvl w:val="3"/>
          <w:numId w:val="21"/>
        </w:numPr>
        <w:spacing w:before="240" w:line="360" w:lineRule="auto"/>
        <w:jc w:val="both"/>
        <w:rPr>
          <w:rFonts w:ascii="David" w:hAnsi="David"/>
          <w:sz w:val="24"/>
        </w:rPr>
      </w:pPr>
      <w:r w:rsidRPr="007E1FF7">
        <w:rPr>
          <w:rFonts w:ascii="David" w:hAnsi="David"/>
          <w:sz w:val="24"/>
          <w:rtl/>
        </w:rPr>
        <w:t xml:space="preserve">פירוט מקורות נוספים התורמים סולפידים ו/או </w:t>
      </w:r>
      <w:r w:rsidR="000D138E">
        <w:rPr>
          <w:rFonts w:ascii="David" w:hAnsi="David"/>
          <w:sz w:val="24"/>
          <w:rtl/>
        </w:rPr>
        <w:t>סולפט</w:t>
      </w:r>
      <w:r w:rsidRPr="007E1FF7">
        <w:rPr>
          <w:rFonts w:ascii="David" w:hAnsi="David"/>
          <w:sz w:val="24"/>
          <w:rtl/>
        </w:rPr>
        <w:t>ים לשפכי המפעל (למשל, חומרי גלם)</w:t>
      </w:r>
    </w:p>
    <w:tbl>
      <w:tblPr>
        <w:bidiVisual/>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712C55" w:rsidRPr="007E1FF7" w14:paraId="0A7AB6CC" w14:textId="77777777" w:rsidTr="009119F8">
        <w:trPr>
          <w:trHeight w:val="247"/>
        </w:trPr>
        <w:tc>
          <w:tcPr>
            <w:tcW w:w="9880" w:type="dxa"/>
            <w:shd w:val="clear" w:color="auto" w:fill="auto"/>
          </w:tcPr>
          <w:p w14:paraId="4AB68CC0" w14:textId="77777777" w:rsidR="00712C55" w:rsidRPr="007E1FF7" w:rsidRDefault="00712C55" w:rsidP="009119F8">
            <w:pPr>
              <w:spacing w:line="360" w:lineRule="auto"/>
              <w:jc w:val="both"/>
              <w:rPr>
                <w:rFonts w:ascii="David" w:hAnsi="David"/>
                <w:sz w:val="24"/>
                <w:rtl/>
              </w:rPr>
            </w:pPr>
          </w:p>
          <w:p w14:paraId="584281CF" w14:textId="77777777" w:rsidR="00712C55" w:rsidRPr="007E1FF7" w:rsidRDefault="00712C55" w:rsidP="009119F8">
            <w:pPr>
              <w:spacing w:line="360" w:lineRule="auto"/>
              <w:jc w:val="both"/>
              <w:rPr>
                <w:rFonts w:ascii="David" w:hAnsi="David"/>
                <w:sz w:val="24"/>
                <w:rtl/>
              </w:rPr>
            </w:pPr>
          </w:p>
        </w:tc>
      </w:tr>
    </w:tbl>
    <w:p w14:paraId="20C3665C" w14:textId="73FDE234" w:rsidR="00712C55" w:rsidRPr="007E1FF7" w:rsidRDefault="00712C55" w:rsidP="00712C55">
      <w:pPr>
        <w:numPr>
          <w:ilvl w:val="3"/>
          <w:numId w:val="21"/>
        </w:numPr>
        <w:spacing w:before="240" w:line="360" w:lineRule="auto"/>
        <w:jc w:val="both"/>
        <w:rPr>
          <w:rFonts w:ascii="David" w:hAnsi="David"/>
          <w:sz w:val="24"/>
        </w:rPr>
      </w:pPr>
      <w:r w:rsidRPr="007E1FF7">
        <w:rPr>
          <w:rFonts w:ascii="David" w:hAnsi="David"/>
          <w:sz w:val="24"/>
          <w:rtl/>
        </w:rPr>
        <w:t xml:space="preserve">פירוט אמצעים ופעולות שננקטו לצמצום ריכוזי סולפיד מומס ו/או </w:t>
      </w:r>
      <w:r w:rsidR="000D138E">
        <w:rPr>
          <w:rFonts w:ascii="David" w:hAnsi="David"/>
          <w:sz w:val="24"/>
          <w:rtl/>
        </w:rPr>
        <w:t>סולפט</w:t>
      </w:r>
      <w:r w:rsidRPr="007E1FF7">
        <w:rPr>
          <w:rFonts w:ascii="David" w:hAnsi="David"/>
          <w:sz w:val="24"/>
          <w:rtl/>
        </w:rPr>
        <w:t>ים בשפכי המפעל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7ADAC999" w14:textId="77777777" w:rsidTr="007101BE">
        <w:trPr>
          <w:tblHeader/>
        </w:trPr>
        <w:tc>
          <w:tcPr>
            <w:tcW w:w="9855" w:type="dxa"/>
            <w:shd w:val="clear" w:color="auto" w:fill="D9D9D9"/>
          </w:tcPr>
          <w:p w14:paraId="033A9E62" w14:textId="25B1B555" w:rsidR="00712C55" w:rsidRPr="007E1FF7" w:rsidRDefault="00712C55" w:rsidP="009119F8">
            <w:pPr>
              <w:spacing w:line="360" w:lineRule="auto"/>
              <w:jc w:val="both"/>
              <w:rPr>
                <w:rFonts w:ascii="David" w:hAnsi="David"/>
                <w:sz w:val="24"/>
                <w:rtl/>
              </w:rPr>
            </w:pPr>
            <w:r w:rsidRPr="007E1FF7">
              <w:rPr>
                <w:rFonts w:ascii="David" w:hAnsi="David"/>
                <w:sz w:val="24"/>
                <w:rtl/>
              </w:rPr>
              <w:t>4.1 החלפת כימיקלים המכילים סולפידים/</w:t>
            </w:r>
            <w:r w:rsidR="000D138E">
              <w:rPr>
                <w:rFonts w:ascii="David" w:hAnsi="David"/>
                <w:sz w:val="24"/>
                <w:rtl/>
              </w:rPr>
              <w:t>סולפט</w:t>
            </w:r>
            <w:r w:rsidRPr="007E1FF7">
              <w:rPr>
                <w:rFonts w:ascii="David" w:hAnsi="David"/>
                <w:sz w:val="24"/>
                <w:rtl/>
              </w:rPr>
              <w:t>ים בכימיקלים אחרים</w:t>
            </w:r>
          </w:p>
        </w:tc>
      </w:tr>
      <w:tr w:rsidR="00712C55" w:rsidRPr="007E1FF7" w14:paraId="6F8F72B4" w14:textId="77777777" w:rsidTr="009119F8">
        <w:trPr>
          <w:trHeight w:val="323"/>
        </w:trPr>
        <w:tc>
          <w:tcPr>
            <w:tcW w:w="9855" w:type="dxa"/>
            <w:shd w:val="clear" w:color="auto" w:fill="auto"/>
          </w:tcPr>
          <w:p w14:paraId="3674F509" w14:textId="77777777" w:rsidR="00712C55" w:rsidRPr="007E1FF7" w:rsidRDefault="00712C55" w:rsidP="009119F8">
            <w:pPr>
              <w:spacing w:line="360" w:lineRule="auto"/>
              <w:jc w:val="both"/>
              <w:rPr>
                <w:rFonts w:ascii="David" w:hAnsi="David"/>
                <w:sz w:val="24"/>
                <w:rtl/>
              </w:rPr>
            </w:pPr>
          </w:p>
          <w:p w14:paraId="3FE92DD1" w14:textId="77777777" w:rsidR="00712C55" w:rsidRPr="007E1FF7" w:rsidRDefault="00712C55" w:rsidP="009119F8">
            <w:pPr>
              <w:spacing w:line="360" w:lineRule="auto"/>
              <w:jc w:val="both"/>
              <w:rPr>
                <w:rFonts w:ascii="David" w:hAnsi="David"/>
                <w:sz w:val="24"/>
                <w:rtl/>
              </w:rPr>
            </w:pPr>
          </w:p>
        </w:tc>
      </w:tr>
    </w:tbl>
    <w:p w14:paraId="6D30640A" w14:textId="77777777" w:rsidR="00712C55" w:rsidRPr="007E1FF7" w:rsidRDefault="00712C55" w:rsidP="00712C55">
      <w:pPr>
        <w:spacing w:line="360" w:lineRule="auto"/>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266B5282" w14:textId="77777777" w:rsidTr="007101BE">
        <w:trPr>
          <w:trHeight w:val="280"/>
          <w:tblHeader/>
        </w:trPr>
        <w:tc>
          <w:tcPr>
            <w:tcW w:w="9855" w:type="dxa"/>
            <w:shd w:val="clear" w:color="auto" w:fill="D9D9D9"/>
          </w:tcPr>
          <w:p w14:paraId="747ACF30" w14:textId="13E61648" w:rsidR="00712C55" w:rsidRPr="007E1FF7" w:rsidRDefault="00712C55" w:rsidP="009119F8">
            <w:pPr>
              <w:spacing w:line="360" w:lineRule="auto"/>
              <w:jc w:val="both"/>
              <w:rPr>
                <w:rFonts w:ascii="David" w:hAnsi="David"/>
                <w:sz w:val="24"/>
                <w:rtl/>
              </w:rPr>
            </w:pPr>
            <w:r w:rsidRPr="007E1FF7">
              <w:rPr>
                <w:rFonts w:ascii="David" w:hAnsi="David"/>
                <w:sz w:val="24"/>
                <w:rtl/>
              </w:rPr>
              <w:t>4.2 הפרדת זרמים בעלי עומס סולפידים/</w:t>
            </w:r>
            <w:r w:rsidR="000D138E">
              <w:rPr>
                <w:rFonts w:ascii="David" w:hAnsi="David"/>
                <w:sz w:val="24"/>
                <w:rtl/>
              </w:rPr>
              <w:t>סולפט</w:t>
            </w:r>
            <w:r w:rsidRPr="007E1FF7">
              <w:rPr>
                <w:rFonts w:ascii="David" w:hAnsi="David"/>
                <w:sz w:val="24"/>
                <w:rtl/>
              </w:rPr>
              <w:t>ים משמעותי ופינוי נפרד שלהם</w:t>
            </w:r>
          </w:p>
        </w:tc>
      </w:tr>
      <w:tr w:rsidR="00712C55" w:rsidRPr="007E1FF7" w14:paraId="7034EB9F" w14:textId="77777777" w:rsidTr="009119F8">
        <w:tc>
          <w:tcPr>
            <w:tcW w:w="9855" w:type="dxa"/>
            <w:shd w:val="clear" w:color="auto" w:fill="auto"/>
          </w:tcPr>
          <w:p w14:paraId="7E49189E" w14:textId="77777777" w:rsidR="00712C55" w:rsidRPr="007E1FF7" w:rsidRDefault="00712C55" w:rsidP="009119F8">
            <w:pPr>
              <w:spacing w:line="360" w:lineRule="auto"/>
              <w:jc w:val="both"/>
              <w:rPr>
                <w:rFonts w:ascii="David" w:hAnsi="David"/>
                <w:sz w:val="24"/>
                <w:rtl/>
              </w:rPr>
            </w:pPr>
          </w:p>
          <w:p w14:paraId="55426BF8" w14:textId="77777777" w:rsidR="00712C55" w:rsidRPr="007E1FF7" w:rsidRDefault="00712C55" w:rsidP="009119F8">
            <w:pPr>
              <w:spacing w:line="360" w:lineRule="auto"/>
              <w:jc w:val="both"/>
              <w:rPr>
                <w:rFonts w:ascii="David" w:hAnsi="David"/>
                <w:sz w:val="24"/>
                <w:rtl/>
              </w:rPr>
            </w:pPr>
          </w:p>
        </w:tc>
      </w:tr>
    </w:tbl>
    <w:p w14:paraId="39402D7F" w14:textId="77777777" w:rsidR="00712C55" w:rsidRPr="007E1FF7" w:rsidRDefault="00712C55" w:rsidP="00712C55">
      <w:pPr>
        <w:spacing w:line="360" w:lineRule="auto"/>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16177989" w14:textId="77777777" w:rsidTr="007101BE">
        <w:trPr>
          <w:tblHeader/>
        </w:trPr>
        <w:tc>
          <w:tcPr>
            <w:tcW w:w="9855" w:type="dxa"/>
            <w:shd w:val="clear" w:color="auto" w:fill="D9D9D9"/>
          </w:tcPr>
          <w:p w14:paraId="6E1E28FE"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4.3 אופטימיזציה של זמני שהיית השפכים במתקן קדם הטיפול למניעת היווצרות תנאים אנארוביים</w:t>
            </w:r>
          </w:p>
        </w:tc>
      </w:tr>
      <w:tr w:rsidR="00712C55" w:rsidRPr="007E1FF7" w14:paraId="22BFF606" w14:textId="77777777" w:rsidTr="009119F8">
        <w:tc>
          <w:tcPr>
            <w:tcW w:w="9855" w:type="dxa"/>
            <w:shd w:val="clear" w:color="auto" w:fill="auto"/>
          </w:tcPr>
          <w:p w14:paraId="1D9E278E" w14:textId="77777777" w:rsidR="00712C55" w:rsidRPr="007E1FF7" w:rsidRDefault="00712C55" w:rsidP="009119F8">
            <w:pPr>
              <w:spacing w:line="360" w:lineRule="auto"/>
              <w:jc w:val="both"/>
              <w:rPr>
                <w:rFonts w:ascii="David" w:hAnsi="David"/>
                <w:sz w:val="24"/>
                <w:rtl/>
              </w:rPr>
            </w:pPr>
          </w:p>
          <w:p w14:paraId="5760418F" w14:textId="77777777" w:rsidR="00712C55" w:rsidRPr="007E1FF7" w:rsidRDefault="00712C55" w:rsidP="009119F8">
            <w:pPr>
              <w:spacing w:line="360" w:lineRule="auto"/>
              <w:jc w:val="both"/>
              <w:rPr>
                <w:rFonts w:ascii="David" w:hAnsi="David"/>
                <w:sz w:val="24"/>
                <w:rtl/>
              </w:rPr>
            </w:pPr>
          </w:p>
        </w:tc>
      </w:tr>
    </w:tbl>
    <w:p w14:paraId="394E0D4F" w14:textId="77777777" w:rsidR="00712C55" w:rsidRPr="007E1FF7" w:rsidRDefault="00712C55" w:rsidP="00712C55">
      <w:pPr>
        <w:spacing w:line="360" w:lineRule="auto"/>
        <w:ind w:left="1003"/>
        <w:jc w:val="both"/>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6FB8922E" w14:textId="77777777" w:rsidTr="007101BE">
        <w:trPr>
          <w:tblHeader/>
        </w:trPr>
        <w:tc>
          <w:tcPr>
            <w:tcW w:w="9855" w:type="dxa"/>
            <w:shd w:val="clear" w:color="auto" w:fill="D9D9D9"/>
          </w:tcPr>
          <w:p w14:paraId="02617455" w14:textId="77777777" w:rsidR="00712C55" w:rsidRPr="007E1FF7" w:rsidRDefault="00712C55" w:rsidP="00CE3D02">
            <w:pPr>
              <w:spacing w:line="360" w:lineRule="auto"/>
              <w:rPr>
                <w:rFonts w:ascii="David" w:hAnsi="David"/>
                <w:sz w:val="24"/>
                <w:rtl/>
              </w:rPr>
            </w:pPr>
            <w:r w:rsidRPr="007E1FF7">
              <w:rPr>
                <w:rFonts w:ascii="David" w:hAnsi="David"/>
                <w:sz w:val="24"/>
                <w:rtl/>
              </w:rPr>
              <w:t>4.4 הקפדה על פינוי תדיר של בוצה, משקעים, צופת ושומנים במתקן טיפול הקדם, ושטיפות תקופתיות של מכלים ומפרידים למיניהם</w:t>
            </w:r>
          </w:p>
        </w:tc>
      </w:tr>
      <w:tr w:rsidR="00712C55" w:rsidRPr="007E1FF7" w14:paraId="677D9BCB" w14:textId="77777777" w:rsidTr="009119F8">
        <w:tc>
          <w:tcPr>
            <w:tcW w:w="9855" w:type="dxa"/>
            <w:shd w:val="clear" w:color="auto" w:fill="auto"/>
          </w:tcPr>
          <w:p w14:paraId="16CCDC7C" w14:textId="77777777" w:rsidR="00712C55" w:rsidRPr="007E1FF7" w:rsidRDefault="00712C55" w:rsidP="00CE3D02">
            <w:pPr>
              <w:spacing w:line="360" w:lineRule="auto"/>
              <w:rPr>
                <w:rFonts w:ascii="David" w:hAnsi="David"/>
                <w:sz w:val="24"/>
                <w:rtl/>
              </w:rPr>
            </w:pPr>
          </w:p>
          <w:p w14:paraId="4C334F7F" w14:textId="77777777" w:rsidR="00712C55" w:rsidRPr="007E1FF7" w:rsidRDefault="00712C55" w:rsidP="00CE3D02">
            <w:pPr>
              <w:spacing w:line="360" w:lineRule="auto"/>
              <w:rPr>
                <w:rFonts w:ascii="David" w:hAnsi="David"/>
                <w:sz w:val="24"/>
                <w:rtl/>
              </w:rPr>
            </w:pPr>
          </w:p>
        </w:tc>
      </w:tr>
    </w:tbl>
    <w:p w14:paraId="58CEA0B9" w14:textId="77777777" w:rsidR="00712C55" w:rsidRPr="007E1FF7" w:rsidRDefault="00712C55" w:rsidP="00CE3D02">
      <w:pPr>
        <w:spacing w:line="360" w:lineRule="auto"/>
        <w:rPr>
          <w:rFonts w:ascii="David" w:hAnsi="David"/>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2632F6F0" w14:textId="77777777" w:rsidTr="007101BE">
        <w:trPr>
          <w:tblHeader/>
        </w:trPr>
        <w:tc>
          <w:tcPr>
            <w:tcW w:w="9855" w:type="dxa"/>
            <w:shd w:val="clear" w:color="auto" w:fill="D9D9D9"/>
          </w:tcPr>
          <w:p w14:paraId="09F8BB38" w14:textId="77777777" w:rsidR="00712C55" w:rsidRPr="007E1FF7" w:rsidRDefault="00712C55" w:rsidP="00CE3D02">
            <w:pPr>
              <w:spacing w:line="360" w:lineRule="auto"/>
              <w:rPr>
                <w:rFonts w:ascii="David" w:hAnsi="David"/>
                <w:sz w:val="24"/>
                <w:rtl/>
              </w:rPr>
            </w:pPr>
            <w:r w:rsidRPr="007E1FF7">
              <w:rPr>
                <w:rFonts w:ascii="David" w:hAnsi="David"/>
                <w:sz w:val="24"/>
                <w:rtl/>
              </w:rPr>
              <w:t xml:space="preserve">4.5 בדיקת חלופות טכנולוגיות לטיפול </w:t>
            </w:r>
            <w:proofErr w:type="spellStart"/>
            <w:r w:rsidRPr="007E1FF7">
              <w:rPr>
                <w:rFonts w:ascii="David" w:hAnsi="David"/>
                <w:sz w:val="24"/>
                <w:rtl/>
              </w:rPr>
              <w:t>בסולפידים</w:t>
            </w:r>
            <w:proofErr w:type="spellEnd"/>
            <w:r w:rsidRPr="007E1FF7">
              <w:rPr>
                <w:rFonts w:ascii="David" w:hAnsi="David"/>
                <w:sz w:val="24"/>
                <w:rtl/>
              </w:rPr>
              <w:t xml:space="preserve"> בשפכי המפעל (חמצון עם מי חמצן, אוורור, שיקוע עם מלחי ברזל), לרבות פירוט עלויות ההקמה והתפעול של כל חלופה והשוואת ההיבטים הסביבתיים של כל חלופה.</w:t>
            </w:r>
          </w:p>
        </w:tc>
      </w:tr>
      <w:tr w:rsidR="00712C55" w:rsidRPr="007E1FF7" w14:paraId="2E6402B7" w14:textId="77777777" w:rsidTr="009119F8">
        <w:tc>
          <w:tcPr>
            <w:tcW w:w="9855" w:type="dxa"/>
            <w:shd w:val="clear" w:color="auto" w:fill="auto"/>
          </w:tcPr>
          <w:p w14:paraId="0C381362" w14:textId="77777777" w:rsidR="00712C55" w:rsidRPr="007E1FF7" w:rsidRDefault="00712C55" w:rsidP="009119F8">
            <w:pPr>
              <w:spacing w:line="360" w:lineRule="auto"/>
              <w:jc w:val="both"/>
              <w:rPr>
                <w:rFonts w:ascii="David" w:hAnsi="David"/>
                <w:sz w:val="24"/>
                <w:rtl/>
              </w:rPr>
            </w:pPr>
          </w:p>
          <w:p w14:paraId="5E4C40EF" w14:textId="77777777" w:rsidR="00712C55" w:rsidRPr="007E1FF7" w:rsidRDefault="00712C55" w:rsidP="009119F8">
            <w:pPr>
              <w:spacing w:line="360" w:lineRule="auto"/>
              <w:jc w:val="both"/>
              <w:rPr>
                <w:rFonts w:ascii="David" w:hAnsi="David"/>
                <w:sz w:val="24"/>
                <w:rtl/>
              </w:rPr>
            </w:pPr>
          </w:p>
        </w:tc>
      </w:tr>
    </w:tbl>
    <w:p w14:paraId="4DC903EA" w14:textId="77777777" w:rsidR="00F66F33" w:rsidRPr="007E1FF7" w:rsidRDefault="00F66F33" w:rsidP="00712C55">
      <w:pPr>
        <w:spacing w:line="360" w:lineRule="auto"/>
        <w:ind w:left="1003"/>
        <w:jc w:val="both"/>
        <w:rPr>
          <w:rFonts w:ascii="David" w:hAnsi="David"/>
          <w:sz w:val="24"/>
        </w:rPr>
      </w:pPr>
    </w:p>
    <w:p w14:paraId="33A81541" w14:textId="77777777" w:rsidR="00F66F33" w:rsidRPr="007E1FF7" w:rsidRDefault="00F66F33">
      <w:pPr>
        <w:overflowPunct/>
        <w:autoSpaceDE/>
        <w:autoSpaceDN/>
        <w:bidi w:val="0"/>
        <w:adjustRightInd/>
        <w:textAlignment w:val="auto"/>
        <w:rPr>
          <w:rFonts w:ascii="David" w:hAnsi="David"/>
          <w:sz w:val="24"/>
        </w:rPr>
      </w:pPr>
      <w:r w:rsidRPr="007E1FF7">
        <w:rPr>
          <w:rFonts w:ascii="David" w:hAnsi="David"/>
          <w:sz w:val="24"/>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12C55" w:rsidRPr="007E1FF7" w14:paraId="1D3F56F0" w14:textId="77777777" w:rsidTr="007101BE">
        <w:trPr>
          <w:tblHeader/>
        </w:trPr>
        <w:tc>
          <w:tcPr>
            <w:tcW w:w="9855" w:type="dxa"/>
            <w:shd w:val="clear" w:color="auto" w:fill="D9D9D9"/>
          </w:tcPr>
          <w:p w14:paraId="52443202"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lastRenderedPageBreak/>
              <w:t>4.6 פירוט אמצעים ופעולות אחרות אשר נדרשו מהמפעל במסגרת הקלות קודמות שניתנו לו</w:t>
            </w:r>
          </w:p>
        </w:tc>
      </w:tr>
      <w:tr w:rsidR="00712C55" w:rsidRPr="007E1FF7" w14:paraId="2B34B7AB" w14:textId="77777777" w:rsidTr="009119F8">
        <w:tc>
          <w:tcPr>
            <w:tcW w:w="9855" w:type="dxa"/>
            <w:shd w:val="clear" w:color="auto" w:fill="auto"/>
          </w:tcPr>
          <w:p w14:paraId="21F6F15B" w14:textId="77777777" w:rsidR="00712C55" w:rsidRPr="007E1FF7" w:rsidRDefault="00712C55" w:rsidP="009119F8">
            <w:pPr>
              <w:spacing w:line="360" w:lineRule="auto"/>
              <w:jc w:val="both"/>
              <w:rPr>
                <w:rFonts w:ascii="David" w:hAnsi="David"/>
                <w:sz w:val="24"/>
                <w:rtl/>
              </w:rPr>
            </w:pPr>
          </w:p>
          <w:p w14:paraId="1996046E" w14:textId="77777777" w:rsidR="00712C55" w:rsidRPr="007E1FF7" w:rsidRDefault="00712C55" w:rsidP="009119F8">
            <w:pPr>
              <w:spacing w:line="360" w:lineRule="auto"/>
              <w:jc w:val="both"/>
              <w:rPr>
                <w:rFonts w:ascii="David" w:hAnsi="David"/>
                <w:sz w:val="24"/>
                <w:rtl/>
              </w:rPr>
            </w:pPr>
          </w:p>
        </w:tc>
      </w:tr>
    </w:tbl>
    <w:p w14:paraId="2076EE72" w14:textId="77777777" w:rsidR="00712C55" w:rsidRPr="007E1FF7" w:rsidRDefault="00712C55" w:rsidP="00712C55">
      <w:pPr>
        <w:overflowPunct/>
        <w:autoSpaceDE/>
        <w:autoSpaceDN/>
        <w:bidi w:val="0"/>
        <w:adjustRightInd/>
        <w:textAlignment w:val="auto"/>
        <w:rPr>
          <w:rFonts w:ascii="David" w:hAnsi="David"/>
          <w:sz w:val="24"/>
          <w:rtl/>
        </w:rPr>
      </w:pPr>
    </w:p>
    <w:p w14:paraId="0DA63E4B" w14:textId="77777777" w:rsidR="00712C55" w:rsidRPr="007E1FF7" w:rsidRDefault="00712C55" w:rsidP="00712C55">
      <w:pPr>
        <w:numPr>
          <w:ilvl w:val="3"/>
          <w:numId w:val="21"/>
        </w:numPr>
        <w:spacing w:before="240" w:line="360" w:lineRule="auto"/>
        <w:jc w:val="both"/>
        <w:rPr>
          <w:rFonts w:ascii="David" w:hAnsi="David"/>
          <w:sz w:val="24"/>
        </w:rPr>
      </w:pPr>
      <w:r w:rsidRPr="007E1FF7">
        <w:rPr>
          <w:rFonts w:ascii="David" w:hAnsi="David"/>
          <w:sz w:val="24"/>
          <w:rtl/>
        </w:rPr>
        <w:t>תשתית צנרת השפכים עד לחיבור למערכת הביוב הציבורית</w:t>
      </w:r>
    </w:p>
    <w:tbl>
      <w:tblPr>
        <w:bidiVisual/>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0"/>
        <w:gridCol w:w="1980"/>
        <w:gridCol w:w="1980"/>
        <w:gridCol w:w="1980"/>
      </w:tblGrid>
      <w:tr w:rsidR="00712C55" w:rsidRPr="007E1FF7" w14:paraId="637E4ACC" w14:textId="77777777" w:rsidTr="007101BE">
        <w:trPr>
          <w:tblHeader/>
        </w:trPr>
        <w:tc>
          <w:tcPr>
            <w:tcW w:w="1980" w:type="dxa"/>
            <w:shd w:val="clear" w:color="auto" w:fill="D9D9D9"/>
          </w:tcPr>
          <w:p w14:paraId="3DB08389" w14:textId="77777777" w:rsidR="00712C55" w:rsidRPr="007E1FF7" w:rsidRDefault="00712C55" w:rsidP="00CE3D02">
            <w:pPr>
              <w:spacing w:line="360" w:lineRule="auto"/>
              <w:rPr>
                <w:rFonts w:ascii="David" w:hAnsi="David"/>
                <w:sz w:val="24"/>
                <w:rtl/>
              </w:rPr>
            </w:pPr>
            <w:r w:rsidRPr="007E1FF7">
              <w:rPr>
                <w:rFonts w:ascii="David" w:hAnsi="David"/>
                <w:sz w:val="24"/>
                <w:rtl/>
              </w:rPr>
              <w:t>מקטע צנרת, מחברים, שוחות</w:t>
            </w:r>
          </w:p>
        </w:tc>
        <w:tc>
          <w:tcPr>
            <w:tcW w:w="1980" w:type="dxa"/>
            <w:shd w:val="clear" w:color="auto" w:fill="D9D9D9"/>
          </w:tcPr>
          <w:p w14:paraId="37B2F2C4" w14:textId="77777777" w:rsidR="00712C55" w:rsidRPr="007E1FF7" w:rsidRDefault="00712C55" w:rsidP="00CE3D02">
            <w:pPr>
              <w:spacing w:line="360" w:lineRule="auto"/>
              <w:rPr>
                <w:rFonts w:ascii="David" w:hAnsi="David"/>
                <w:sz w:val="24"/>
                <w:rtl/>
              </w:rPr>
            </w:pPr>
            <w:r w:rsidRPr="007E1FF7">
              <w:rPr>
                <w:rFonts w:ascii="David" w:hAnsi="David"/>
                <w:sz w:val="24"/>
                <w:rtl/>
              </w:rPr>
              <w:t>חומרי מבנה (בטון, אסבסט-צמנט, פלסטיק, מתכת)</w:t>
            </w:r>
          </w:p>
        </w:tc>
        <w:tc>
          <w:tcPr>
            <w:tcW w:w="1980" w:type="dxa"/>
            <w:shd w:val="clear" w:color="auto" w:fill="D9D9D9"/>
          </w:tcPr>
          <w:p w14:paraId="6718146E" w14:textId="77777777" w:rsidR="00712C55" w:rsidRPr="007E1FF7" w:rsidRDefault="00712C55" w:rsidP="00CE3D02">
            <w:pPr>
              <w:spacing w:line="360" w:lineRule="auto"/>
              <w:rPr>
                <w:rFonts w:ascii="David" w:hAnsi="David"/>
                <w:sz w:val="24"/>
                <w:rtl/>
              </w:rPr>
            </w:pPr>
            <w:r w:rsidRPr="007E1FF7">
              <w:rPr>
                <w:rFonts w:ascii="David" w:hAnsi="David"/>
                <w:sz w:val="24"/>
                <w:rtl/>
              </w:rPr>
              <w:t>מיקום</w:t>
            </w:r>
          </w:p>
          <w:p w14:paraId="21D4A7E3" w14:textId="77777777" w:rsidR="00712C55" w:rsidRPr="007E1FF7" w:rsidRDefault="00712C55" w:rsidP="00CE3D02">
            <w:pPr>
              <w:spacing w:line="360" w:lineRule="auto"/>
              <w:rPr>
                <w:rFonts w:ascii="David" w:hAnsi="David"/>
                <w:sz w:val="24"/>
                <w:rtl/>
              </w:rPr>
            </w:pPr>
            <w:r w:rsidRPr="007E1FF7">
              <w:rPr>
                <w:rFonts w:ascii="David" w:hAnsi="David"/>
                <w:sz w:val="24"/>
                <w:rtl/>
              </w:rPr>
              <w:t>(עילי/תת-קרקעי)</w:t>
            </w:r>
          </w:p>
        </w:tc>
        <w:tc>
          <w:tcPr>
            <w:tcW w:w="1980" w:type="dxa"/>
            <w:shd w:val="clear" w:color="auto" w:fill="D9D9D9"/>
          </w:tcPr>
          <w:p w14:paraId="763986D4" w14:textId="77777777" w:rsidR="00712C55" w:rsidRPr="007E1FF7" w:rsidRDefault="00712C55" w:rsidP="00CE3D02">
            <w:pPr>
              <w:spacing w:line="360" w:lineRule="auto"/>
              <w:rPr>
                <w:rFonts w:ascii="David" w:hAnsi="David"/>
                <w:sz w:val="24"/>
                <w:rtl/>
              </w:rPr>
            </w:pPr>
            <w:r w:rsidRPr="007E1FF7">
              <w:rPr>
                <w:rFonts w:ascii="David" w:hAnsi="David"/>
                <w:sz w:val="24"/>
                <w:rtl/>
              </w:rPr>
              <w:t>אופן הזרמה (סניקה/גרביטציה)</w:t>
            </w:r>
          </w:p>
        </w:tc>
        <w:tc>
          <w:tcPr>
            <w:tcW w:w="1980" w:type="dxa"/>
            <w:shd w:val="clear" w:color="auto" w:fill="D9D9D9"/>
          </w:tcPr>
          <w:p w14:paraId="17F66B47" w14:textId="77777777" w:rsidR="00712C55" w:rsidRPr="007E1FF7" w:rsidRDefault="00712C55" w:rsidP="00CE3D02">
            <w:pPr>
              <w:spacing w:line="360" w:lineRule="auto"/>
              <w:rPr>
                <w:rFonts w:ascii="David" w:hAnsi="David"/>
                <w:sz w:val="24"/>
                <w:rtl/>
              </w:rPr>
            </w:pPr>
            <w:r w:rsidRPr="007E1FF7">
              <w:rPr>
                <w:rFonts w:ascii="David" w:hAnsi="David"/>
                <w:sz w:val="24"/>
                <w:rtl/>
              </w:rPr>
              <w:t>אורך (מטרים)</w:t>
            </w:r>
          </w:p>
        </w:tc>
      </w:tr>
      <w:tr w:rsidR="00712C55" w:rsidRPr="007E1FF7" w14:paraId="4ADFC966" w14:textId="77777777" w:rsidTr="009119F8">
        <w:tc>
          <w:tcPr>
            <w:tcW w:w="1980" w:type="dxa"/>
            <w:shd w:val="clear" w:color="auto" w:fill="auto"/>
          </w:tcPr>
          <w:p w14:paraId="7F08634D"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7FD67016"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60970A94"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1D7DC315"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7CB1C502" w14:textId="77777777" w:rsidR="00712C55" w:rsidRPr="007E1FF7" w:rsidRDefault="00712C55" w:rsidP="009119F8">
            <w:pPr>
              <w:spacing w:line="360" w:lineRule="auto"/>
              <w:jc w:val="both"/>
              <w:rPr>
                <w:rFonts w:ascii="David" w:hAnsi="David"/>
                <w:sz w:val="24"/>
                <w:rtl/>
              </w:rPr>
            </w:pPr>
          </w:p>
        </w:tc>
      </w:tr>
      <w:tr w:rsidR="00712C55" w:rsidRPr="007E1FF7" w14:paraId="60D7AD12" w14:textId="77777777" w:rsidTr="009119F8">
        <w:tc>
          <w:tcPr>
            <w:tcW w:w="1980" w:type="dxa"/>
            <w:shd w:val="clear" w:color="auto" w:fill="auto"/>
          </w:tcPr>
          <w:p w14:paraId="063E28A6"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19AA0C93"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2BB11395"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43490D1A"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64886D58" w14:textId="77777777" w:rsidR="00712C55" w:rsidRPr="007E1FF7" w:rsidRDefault="00712C55" w:rsidP="009119F8">
            <w:pPr>
              <w:spacing w:line="360" w:lineRule="auto"/>
              <w:jc w:val="both"/>
              <w:rPr>
                <w:rFonts w:ascii="David" w:hAnsi="David"/>
                <w:sz w:val="24"/>
                <w:rtl/>
              </w:rPr>
            </w:pPr>
          </w:p>
        </w:tc>
      </w:tr>
      <w:tr w:rsidR="00712C55" w:rsidRPr="007E1FF7" w14:paraId="3CCFF39F" w14:textId="77777777" w:rsidTr="009119F8">
        <w:tc>
          <w:tcPr>
            <w:tcW w:w="1980" w:type="dxa"/>
            <w:shd w:val="clear" w:color="auto" w:fill="auto"/>
          </w:tcPr>
          <w:p w14:paraId="4D177F27"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1975DF6D"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5A090D6C"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2854C440" w14:textId="77777777" w:rsidR="00712C55" w:rsidRPr="007E1FF7" w:rsidRDefault="00712C55" w:rsidP="009119F8">
            <w:pPr>
              <w:spacing w:line="360" w:lineRule="auto"/>
              <w:jc w:val="both"/>
              <w:rPr>
                <w:rFonts w:ascii="David" w:hAnsi="David"/>
                <w:sz w:val="24"/>
                <w:rtl/>
              </w:rPr>
            </w:pPr>
          </w:p>
        </w:tc>
        <w:tc>
          <w:tcPr>
            <w:tcW w:w="1980" w:type="dxa"/>
            <w:shd w:val="clear" w:color="auto" w:fill="auto"/>
          </w:tcPr>
          <w:p w14:paraId="56F980D3" w14:textId="77777777" w:rsidR="00712C55" w:rsidRPr="007E1FF7" w:rsidRDefault="00712C55" w:rsidP="009119F8">
            <w:pPr>
              <w:spacing w:line="360" w:lineRule="auto"/>
              <w:jc w:val="both"/>
              <w:rPr>
                <w:rFonts w:ascii="David" w:hAnsi="David"/>
                <w:sz w:val="24"/>
                <w:rtl/>
              </w:rPr>
            </w:pPr>
          </w:p>
        </w:tc>
      </w:tr>
    </w:tbl>
    <w:p w14:paraId="10C1F3DB" w14:textId="77777777" w:rsidR="00712C55" w:rsidRPr="007E1FF7" w:rsidRDefault="00712C55" w:rsidP="00712C55">
      <w:pPr>
        <w:overflowPunct/>
        <w:autoSpaceDE/>
        <w:autoSpaceDN/>
        <w:bidi w:val="0"/>
        <w:adjustRightInd/>
        <w:textAlignment w:val="auto"/>
        <w:rPr>
          <w:rFonts w:ascii="David" w:hAnsi="David"/>
          <w:b/>
          <w:bCs/>
          <w:sz w:val="24"/>
          <w:rtl/>
          <w:lang w:eastAsia="he-IL"/>
        </w:rPr>
      </w:pPr>
      <w:bookmarkStart w:id="24" w:name="_Toc6834085"/>
      <w:bookmarkEnd w:id="0"/>
      <w:bookmarkEnd w:id="1"/>
      <w:bookmarkEnd w:id="2"/>
      <w:bookmarkEnd w:id="19"/>
      <w:bookmarkEnd w:id="20"/>
      <w:r w:rsidRPr="007E1FF7">
        <w:rPr>
          <w:rFonts w:ascii="David" w:hAnsi="David"/>
          <w:rtl/>
        </w:rPr>
        <w:br w:type="page"/>
      </w:r>
    </w:p>
    <w:p w14:paraId="7BB4CAE8" w14:textId="41C24FFB" w:rsidR="00712C55" w:rsidRPr="007E1FF7" w:rsidRDefault="00712C55" w:rsidP="00202D9D">
      <w:pPr>
        <w:pStyle w:val="1"/>
        <w:numPr>
          <w:ilvl w:val="0"/>
          <w:numId w:val="0"/>
        </w:numPr>
        <w:jc w:val="center"/>
        <w:rPr>
          <w:rFonts w:ascii="David" w:hAnsi="David"/>
          <w:rtl/>
        </w:rPr>
      </w:pPr>
      <w:r w:rsidRPr="007E1FF7">
        <w:rPr>
          <w:rFonts w:ascii="David" w:hAnsi="David"/>
          <w:rtl/>
        </w:rPr>
        <w:lastRenderedPageBreak/>
        <w:t>נספח 6 –</w:t>
      </w:r>
      <w:r w:rsidR="007E1FF7" w:rsidRPr="007E1FF7">
        <w:rPr>
          <w:rFonts w:ascii="David" w:hAnsi="David"/>
          <w:rtl/>
        </w:rPr>
        <w:t xml:space="preserve"> </w:t>
      </w:r>
      <w:r w:rsidRPr="007E1FF7">
        <w:rPr>
          <w:rFonts w:ascii="David" w:hAnsi="David"/>
          <w:rtl/>
        </w:rPr>
        <w:t>בקשת הקלה בערך מוליכות חשמלית של מי שטיפות מחליף יונים לפי תקנות הזרמת תמלחת</w:t>
      </w:r>
      <w:bookmarkEnd w:id="24"/>
    </w:p>
    <w:p w14:paraId="61D928E1" w14:textId="77777777" w:rsidR="00712C55" w:rsidRPr="007E1FF7" w:rsidRDefault="00712C55" w:rsidP="00712C55">
      <w:pPr>
        <w:pStyle w:val="ae"/>
        <w:numPr>
          <w:ilvl w:val="0"/>
          <w:numId w:val="28"/>
        </w:numPr>
        <w:spacing w:after="240" w:line="360" w:lineRule="auto"/>
        <w:contextualSpacing/>
        <w:jc w:val="both"/>
        <w:rPr>
          <w:rFonts w:ascii="David" w:hAnsi="David"/>
          <w:sz w:val="24"/>
          <w:rtl/>
        </w:rPr>
      </w:pPr>
      <w:bookmarkStart w:id="25" w:name="_Hlk502483203"/>
      <w:r w:rsidRPr="007E1FF7">
        <w:rPr>
          <w:rFonts w:ascii="David" w:hAnsi="David"/>
          <w:sz w:val="24"/>
          <w:rtl/>
        </w:rPr>
        <w:t>מפעל המגיש בקשה להקלה בערך מוליכות חשמלית של מי שטיפות מחליף יונים בלבד, אינו חייב להגיש את סעיפים 3-7 שבנספח 1. כמו כן, עבור סעיף 9 בנספח 1 – על המפעל לצרף את דוחות המעבדה מוסמכת של כל דיגומי השפכים במפעל מהשנתיים שקדמו ליום הגשת הבקשה, המעידים על ריכוזי הנתרן והכלוריד.</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0"/>
      </w:tblGrid>
      <w:tr w:rsidR="00712C55" w:rsidRPr="007E1FF7" w14:paraId="45804C67" w14:textId="77777777" w:rsidTr="00FE79DA">
        <w:trPr>
          <w:tblHeader/>
          <w:jc w:val="center"/>
        </w:trPr>
        <w:tc>
          <w:tcPr>
            <w:tcW w:w="4819" w:type="dxa"/>
            <w:shd w:val="clear" w:color="auto" w:fill="D9D9D9"/>
          </w:tcPr>
          <w:bookmarkEnd w:id="25"/>
          <w:p w14:paraId="630230A7"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שם יצרן מחליף היונים</w:t>
            </w:r>
          </w:p>
        </w:tc>
        <w:tc>
          <w:tcPr>
            <w:tcW w:w="4810" w:type="dxa"/>
            <w:shd w:val="clear" w:color="auto" w:fill="auto"/>
          </w:tcPr>
          <w:p w14:paraId="66116C9A" w14:textId="77777777" w:rsidR="00712C55" w:rsidRPr="007E1FF7" w:rsidRDefault="00712C55" w:rsidP="009119F8">
            <w:pPr>
              <w:spacing w:line="360" w:lineRule="auto"/>
              <w:jc w:val="both"/>
              <w:rPr>
                <w:rFonts w:ascii="David" w:hAnsi="David"/>
                <w:sz w:val="24"/>
                <w:rtl/>
              </w:rPr>
            </w:pPr>
          </w:p>
        </w:tc>
      </w:tr>
      <w:tr w:rsidR="00712C55" w:rsidRPr="007E1FF7" w14:paraId="22B6D235" w14:textId="77777777" w:rsidTr="00FE79DA">
        <w:trPr>
          <w:tblHeader/>
          <w:jc w:val="center"/>
        </w:trPr>
        <w:tc>
          <w:tcPr>
            <w:tcW w:w="4819" w:type="dxa"/>
            <w:shd w:val="clear" w:color="auto" w:fill="D9D9D9"/>
          </w:tcPr>
          <w:p w14:paraId="65FFD9F1"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שם דגם מחליף היונים</w:t>
            </w:r>
          </w:p>
        </w:tc>
        <w:tc>
          <w:tcPr>
            <w:tcW w:w="4810" w:type="dxa"/>
            <w:shd w:val="clear" w:color="auto" w:fill="auto"/>
          </w:tcPr>
          <w:p w14:paraId="2358DA2E" w14:textId="77777777" w:rsidR="00712C55" w:rsidRPr="007E1FF7" w:rsidRDefault="00712C55" w:rsidP="009119F8">
            <w:pPr>
              <w:spacing w:line="360" w:lineRule="auto"/>
              <w:jc w:val="both"/>
              <w:rPr>
                <w:rFonts w:ascii="David" w:hAnsi="David"/>
                <w:sz w:val="24"/>
                <w:rtl/>
              </w:rPr>
            </w:pPr>
          </w:p>
        </w:tc>
      </w:tr>
      <w:tr w:rsidR="00712C55" w:rsidRPr="007E1FF7" w14:paraId="182A343D" w14:textId="77777777" w:rsidTr="00FE79DA">
        <w:trPr>
          <w:tblHeader/>
          <w:jc w:val="center"/>
        </w:trPr>
        <w:tc>
          <w:tcPr>
            <w:tcW w:w="4819" w:type="dxa"/>
            <w:shd w:val="clear" w:color="auto" w:fill="D9D9D9"/>
          </w:tcPr>
          <w:p w14:paraId="5AAAF745"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שנת ייצור מחליף היונים</w:t>
            </w:r>
          </w:p>
        </w:tc>
        <w:tc>
          <w:tcPr>
            <w:tcW w:w="4810" w:type="dxa"/>
            <w:shd w:val="clear" w:color="auto" w:fill="auto"/>
          </w:tcPr>
          <w:p w14:paraId="6BDCFEDC" w14:textId="77777777" w:rsidR="00712C55" w:rsidRPr="007E1FF7" w:rsidRDefault="00712C55" w:rsidP="009119F8">
            <w:pPr>
              <w:spacing w:line="360" w:lineRule="auto"/>
              <w:jc w:val="both"/>
              <w:rPr>
                <w:rFonts w:ascii="David" w:hAnsi="David"/>
                <w:sz w:val="24"/>
                <w:rtl/>
              </w:rPr>
            </w:pPr>
          </w:p>
        </w:tc>
      </w:tr>
      <w:tr w:rsidR="00712C55" w:rsidRPr="007E1FF7" w14:paraId="3ED6815A" w14:textId="77777777" w:rsidTr="00FE79DA">
        <w:trPr>
          <w:tblHeader/>
          <w:jc w:val="center"/>
        </w:trPr>
        <w:tc>
          <w:tcPr>
            <w:tcW w:w="4819" w:type="dxa"/>
            <w:shd w:val="clear" w:color="auto" w:fill="D9D9D9"/>
          </w:tcPr>
          <w:p w14:paraId="2622B472"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נפח השרף בעמודת מחליף היונים (ליטר)</w:t>
            </w:r>
          </w:p>
        </w:tc>
        <w:tc>
          <w:tcPr>
            <w:tcW w:w="4810" w:type="dxa"/>
            <w:shd w:val="clear" w:color="auto" w:fill="auto"/>
          </w:tcPr>
          <w:p w14:paraId="1C713A4E" w14:textId="77777777" w:rsidR="00712C55" w:rsidRPr="007E1FF7" w:rsidRDefault="00712C55" w:rsidP="009119F8">
            <w:pPr>
              <w:spacing w:line="360" w:lineRule="auto"/>
              <w:jc w:val="both"/>
              <w:rPr>
                <w:rFonts w:ascii="David" w:hAnsi="David"/>
                <w:sz w:val="24"/>
                <w:rtl/>
              </w:rPr>
            </w:pPr>
          </w:p>
        </w:tc>
      </w:tr>
      <w:tr w:rsidR="00712C55" w:rsidRPr="007E1FF7" w14:paraId="72C047E3" w14:textId="77777777" w:rsidTr="00FE79DA">
        <w:trPr>
          <w:tblHeader/>
          <w:jc w:val="center"/>
        </w:trPr>
        <w:tc>
          <w:tcPr>
            <w:tcW w:w="4819" w:type="dxa"/>
            <w:shd w:val="clear" w:color="auto" w:fill="D9D9D9"/>
          </w:tcPr>
          <w:p w14:paraId="462D2A51"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שיטת הריענון (אוטומטי, ידני)</w:t>
            </w:r>
          </w:p>
        </w:tc>
        <w:tc>
          <w:tcPr>
            <w:tcW w:w="4810" w:type="dxa"/>
            <w:shd w:val="clear" w:color="auto" w:fill="auto"/>
          </w:tcPr>
          <w:p w14:paraId="4DBD5059" w14:textId="77777777" w:rsidR="00712C55" w:rsidRPr="007E1FF7" w:rsidRDefault="00712C55" w:rsidP="009119F8">
            <w:pPr>
              <w:spacing w:line="360" w:lineRule="auto"/>
              <w:jc w:val="both"/>
              <w:rPr>
                <w:rFonts w:ascii="David" w:hAnsi="David"/>
                <w:sz w:val="24"/>
                <w:rtl/>
              </w:rPr>
            </w:pPr>
          </w:p>
        </w:tc>
      </w:tr>
      <w:tr w:rsidR="00712C55" w:rsidRPr="007E1FF7" w14:paraId="0E0C0138" w14:textId="77777777" w:rsidTr="00FE79DA">
        <w:trPr>
          <w:tblHeader/>
          <w:jc w:val="center"/>
        </w:trPr>
        <w:tc>
          <w:tcPr>
            <w:tcW w:w="4819" w:type="dxa"/>
            <w:shd w:val="clear" w:color="auto" w:fill="D9D9D9"/>
          </w:tcPr>
          <w:p w14:paraId="5592BC56"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ע"פ מה נקבע מועד הריענון (זמן, מונה מים, מדידת קשיות)</w:t>
            </w:r>
          </w:p>
        </w:tc>
        <w:tc>
          <w:tcPr>
            <w:tcW w:w="4810" w:type="dxa"/>
            <w:shd w:val="clear" w:color="auto" w:fill="auto"/>
          </w:tcPr>
          <w:p w14:paraId="7950063B" w14:textId="77777777" w:rsidR="00712C55" w:rsidRPr="007E1FF7" w:rsidRDefault="00712C55" w:rsidP="009119F8">
            <w:pPr>
              <w:spacing w:line="360" w:lineRule="auto"/>
              <w:jc w:val="both"/>
              <w:rPr>
                <w:rFonts w:ascii="David" w:hAnsi="David"/>
                <w:sz w:val="24"/>
                <w:rtl/>
              </w:rPr>
            </w:pPr>
          </w:p>
        </w:tc>
      </w:tr>
      <w:tr w:rsidR="00712C55" w:rsidRPr="007E1FF7" w14:paraId="079333F9" w14:textId="77777777" w:rsidTr="00FE79DA">
        <w:trPr>
          <w:tblHeader/>
          <w:jc w:val="center"/>
        </w:trPr>
        <w:tc>
          <w:tcPr>
            <w:tcW w:w="4819" w:type="dxa"/>
            <w:shd w:val="clear" w:color="auto" w:fill="D9D9D9"/>
          </w:tcPr>
          <w:p w14:paraId="7D977783"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נפח המים הרכים המיוצרים בין כל תהליך ריענון, כפי שנמדד ע"י מונה מים המותקן על צינור מוצא המים הרכים ממחליף היונים (ליטר)</w:t>
            </w:r>
          </w:p>
        </w:tc>
        <w:tc>
          <w:tcPr>
            <w:tcW w:w="4810" w:type="dxa"/>
            <w:shd w:val="clear" w:color="auto" w:fill="auto"/>
          </w:tcPr>
          <w:p w14:paraId="36D0E94E" w14:textId="77777777" w:rsidR="00712C55" w:rsidRPr="007E1FF7" w:rsidRDefault="00712C55" w:rsidP="009119F8">
            <w:pPr>
              <w:spacing w:line="360" w:lineRule="auto"/>
              <w:jc w:val="both"/>
              <w:rPr>
                <w:rFonts w:ascii="David" w:hAnsi="David"/>
                <w:sz w:val="24"/>
                <w:rtl/>
              </w:rPr>
            </w:pPr>
          </w:p>
        </w:tc>
      </w:tr>
      <w:tr w:rsidR="00712C55" w:rsidRPr="007E1FF7" w14:paraId="4A135C75" w14:textId="77777777" w:rsidTr="00FE79DA">
        <w:trPr>
          <w:tblHeader/>
          <w:jc w:val="center"/>
        </w:trPr>
        <w:tc>
          <w:tcPr>
            <w:tcW w:w="4819" w:type="dxa"/>
            <w:shd w:val="clear" w:color="auto" w:fill="D9D9D9"/>
          </w:tcPr>
          <w:p w14:paraId="353D9ABE"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סוג המלח המשמש לריענון (</w:t>
            </w:r>
            <w:r w:rsidRPr="007E1FF7">
              <w:rPr>
                <w:rFonts w:ascii="David" w:hAnsi="David"/>
                <w:sz w:val="24"/>
              </w:rPr>
              <w:t>NaCl</w:t>
            </w:r>
            <w:r w:rsidRPr="007E1FF7">
              <w:rPr>
                <w:rFonts w:ascii="David" w:hAnsi="David"/>
                <w:sz w:val="24"/>
                <w:rtl/>
              </w:rPr>
              <w:t xml:space="preserve"> או </w:t>
            </w:r>
            <w:proofErr w:type="spellStart"/>
            <w:r w:rsidRPr="007E1FF7">
              <w:rPr>
                <w:rFonts w:ascii="David" w:hAnsi="David"/>
                <w:sz w:val="24"/>
              </w:rPr>
              <w:t>KCl</w:t>
            </w:r>
            <w:proofErr w:type="spellEnd"/>
            <w:r w:rsidRPr="007E1FF7">
              <w:rPr>
                <w:rFonts w:ascii="David" w:hAnsi="David"/>
                <w:sz w:val="24"/>
                <w:rtl/>
              </w:rPr>
              <w:t>)</w:t>
            </w:r>
          </w:p>
        </w:tc>
        <w:tc>
          <w:tcPr>
            <w:tcW w:w="4810" w:type="dxa"/>
            <w:shd w:val="clear" w:color="auto" w:fill="auto"/>
          </w:tcPr>
          <w:p w14:paraId="17664936" w14:textId="77777777" w:rsidR="00712C55" w:rsidRPr="007E1FF7" w:rsidRDefault="00712C55" w:rsidP="009119F8">
            <w:pPr>
              <w:spacing w:line="360" w:lineRule="auto"/>
              <w:jc w:val="both"/>
              <w:rPr>
                <w:rFonts w:ascii="David" w:hAnsi="David"/>
                <w:sz w:val="24"/>
                <w:rtl/>
              </w:rPr>
            </w:pPr>
          </w:p>
        </w:tc>
      </w:tr>
      <w:tr w:rsidR="00712C55" w:rsidRPr="007E1FF7" w14:paraId="23183D87" w14:textId="77777777" w:rsidTr="00FE79DA">
        <w:trPr>
          <w:tblHeader/>
          <w:jc w:val="center"/>
        </w:trPr>
        <w:tc>
          <w:tcPr>
            <w:tcW w:w="4819" w:type="dxa"/>
            <w:shd w:val="clear" w:color="auto" w:fill="D9D9D9"/>
          </w:tcPr>
          <w:p w14:paraId="63CEC50D"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סך כמות המלח השנתית הנצרכת במפעל (ק"ג)</w:t>
            </w:r>
          </w:p>
        </w:tc>
        <w:tc>
          <w:tcPr>
            <w:tcW w:w="4810" w:type="dxa"/>
            <w:shd w:val="clear" w:color="auto" w:fill="auto"/>
          </w:tcPr>
          <w:p w14:paraId="0E6A67AE" w14:textId="77777777" w:rsidR="00712C55" w:rsidRPr="007E1FF7" w:rsidRDefault="00712C55" w:rsidP="009119F8">
            <w:pPr>
              <w:spacing w:line="360" w:lineRule="auto"/>
              <w:jc w:val="both"/>
              <w:rPr>
                <w:rFonts w:ascii="David" w:hAnsi="David"/>
                <w:sz w:val="24"/>
                <w:rtl/>
              </w:rPr>
            </w:pPr>
          </w:p>
        </w:tc>
      </w:tr>
      <w:tr w:rsidR="00712C55" w:rsidRPr="007E1FF7" w14:paraId="29A13427" w14:textId="77777777" w:rsidTr="00FE79DA">
        <w:trPr>
          <w:tblHeader/>
          <w:jc w:val="center"/>
        </w:trPr>
        <w:tc>
          <w:tcPr>
            <w:tcW w:w="4819" w:type="dxa"/>
            <w:shd w:val="clear" w:color="auto" w:fill="D9D9D9"/>
          </w:tcPr>
          <w:p w14:paraId="73FD2A2C"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כמות המלח הנצרכת בכל תהליך ריענון (ק"ג)</w:t>
            </w:r>
          </w:p>
        </w:tc>
        <w:tc>
          <w:tcPr>
            <w:tcW w:w="4810" w:type="dxa"/>
            <w:shd w:val="clear" w:color="auto" w:fill="auto"/>
          </w:tcPr>
          <w:p w14:paraId="5247DAC9" w14:textId="77777777" w:rsidR="00712C55" w:rsidRPr="007E1FF7" w:rsidRDefault="00712C55" w:rsidP="009119F8">
            <w:pPr>
              <w:spacing w:line="360" w:lineRule="auto"/>
              <w:jc w:val="both"/>
              <w:rPr>
                <w:rFonts w:ascii="David" w:hAnsi="David"/>
                <w:sz w:val="24"/>
                <w:rtl/>
              </w:rPr>
            </w:pPr>
          </w:p>
        </w:tc>
      </w:tr>
      <w:tr w:rsidR="00712C55" w:rsidRPr="007E1FF7" w14:paraId="4C19CB0A" w14:textId="77777777" w:rsidTr="00FE79DA">
        <w:trPr>
          <w:tblHeader/>
          <w:jc w:val="center"/>
        </w:trPr>
        <w:tc>
          <w:tcPr>
            <w:tcW w:w="4819" w:type="dxa"/>
            <w:shd w:val="clear" w:color="auto" w:fill="D9D9D9"/>
          </w:tcPr>
          <w:p w14:paraId="285A7B8F"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 xml:space="preserve">הקשיות הממוצעת של מי הרשת המסופקים למפעל (סך הקטיונים הדו-ערכיים במים, מבוטא </w:t>
            </w:r>
            <w:proofErr w:type="spellStart"/>
            <w:r w:rsidRPr="007E1FF7">
              <w:rPr>
                <w:rFonts w:ascii="David" w:hAnsi="David"/>
                <w:sz w:val="24"/>
                <w:rtl/>
              </w:rPr>
              <w:t>במ"ג</w:t>
            </w:r>
            <w:proofErr w:type="spellEnd"/>
            <w:r w:rsidRPr="007E1FF7">
              <w:rPr>
                <w:rFonts w:ascii="David" w:hAnsi="David"/>
                <w:sz w:val="24"/>
                <w:rtl/>
              </w:rPr>
              <w:t xml:space="preserve">/ליטר כפחמת הסידן </w:t>
            </w:r>
            <w:r w:rsidRPr="007E1FF7">
              <w:rPr>
                <w:rFonts w:ascii="David" w:hAnsi="David"/>
                <w:sz w:val="24"/>
              </w:rPr>
              <w:t>(CaCO</w:t>
            </w:r>
            <w:r w:rsidRPr="007E1FF7">
              <w:rPr>
                <w:rFonts w:ascii="David" w:hAnsi="David"/>
                <w:sz w:val="24"/>
                <w:vertAlign w:val="subscript"/>
              </w:rPr>
              <w:t>3</w:t>
            </w:r>
            <w:r w:rsidRPr="007E1FF7">
              <w:rPr>
                <w:rFonts w:ascii="David" w:hAnsi="David"/>
                <w:sz w:val="24"/>
              </w:rPr>
              <w:t>)</w:t>
            </w:r>
            <w:r w:rsidRPr="007E1FF7">
              <w:rPr>
                <w:rFonts w:ascii="David" w:hAnsi="David"/>
                <w:sz w:val="24"/>
                <w:rtl/>
              </w:rPr>
              <w:t>)</w:t>
            </w:r>
          </w:p>
        </w:tc>
        <w:tc>
          <w:tcPr>
            <w:tcW w:w="4810" w:type="dxa"/>
            <w:shd w:val="clear" w:color="auto" w:fill="auto"/>
          </w:tcPr>
          <w:p w14:paraId="3242EA0D" w14:textId="77777777" w:rsidR="00712C55" w:rsidRPr="007E1FF7" w:rsidRDefault="00712C55" w:rsidP="009119F8">
            <w:pPr>
              <w:spacing w:line="360" w:lineRule="auto"/>
              <w:jc w:val="both"/>
              <w:rPr>
                <w:rFonts w:ascii="David" w:hAnsi="David"/>
                <w:sz w:val="24"/>
                <w:rtl/>
              </w:rPr>
            </w:pPr>
          </w:p>
        </w:tc>
      </w:tr>
      <w:tr w:rsidR="00712C55" w:rsidRPr="007E1FF7" w14:paraId="61BC0AE2" w14:textId="77777777" w:rsidTr="00FE79DA">
        <w:trPr>
          <w:tblHeader/>
          <w:jc w:val="center"/>
        </w:trPr>
        <w:tc>
          <w:tcPr>
            <w:tcW w:w="4819" w:type="dxa"/>
            <w:shd w:val="clear" w:color="auto" w:fill="D9D9D9"/>
          </w:tcPr>
          <w:p w14:paraId="148F2211"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נפח מי השטיפות המוזרמים למערכת הביוב לאחר כל תהליך ריענון, כפי שנמדד ע"י מד כמות מים המותקן על צינור המוצא של מחליף היונים למערכת הביוב (ליטר)</w:t>
            </w:r>
          </w:p>
        </w:tc>
        <w:tc>
          <w:tcPr>
            <w:tcW w:w="4810" w:type="dxa"/>
            <w:shd w:val="clear" w:color="auto" w:fill="auto"/>
          </w:tcPr>
          <w:p w14:paraId="521A9B13" w14:textId="77777777" w:rsidR="00712C55" w:rsidRPr="007E1FF7" w:rsidRDefault="00712C55" w:rsidP="009119F8">
            <w:pPr>
              <w:spacing w:line="360" w:lineRule="auto"/>
              <w:jc w:val="both"/>
              <w:rPr>
                <w:rFonts w:ascii="David" w:hAnsi="David"/>
                <w:sz w:val="24"/>
                <w:rtl/>
              </w:rPr>
            </w:pPr>
          </w:p>
        </w:tc>
      </w:tr>
      <w:tr w:rsidR="00712C55" w:rsidRPr="007E1FF7" w14:paraId="0A2DED0D" w14:textId="77777777" w:rsidTr="00FE79DA">
        <w:trPr>
          <w:tblHeader/>
          <w:jc w:val="center"/>
        </w:trPr>
        <w:tc>
          <w:tcPr>
            <w:tcW w:w="4819" w:type="dxa"/>
            <w:shd w:val="clear" w:color="auto" w:fill="D9D9D9"/>
          </w:tcPr>
          <w:p w14:paraId="05FA57EC" w14:textId="77777777" w:rsidR="00712C55" w:rsidRPr="007E1FF7" w:rsidRDefault="00712C55" w:rsidP="009119F8">
            <w:pPr>
              <w:spacing w:line="360" w:lineRule="auto"/>
              <w:jc w:val="both"/>
              <w:rPr>
                <w:rFonts w:ascii="David" w:hAnsi="David"/>
                <w:sz w:val="24"/>
                <w:rtl/>
              </w:rPr>
            </w:pPr>
            <w:r w:rsidRPr="007E1FF7">
              <w:rPr>
                <w:rFonts w:ascii="David" w:hAnsi="David"/>
                <w:sz w:val="24"/>
                <w:rtl/>
              </w:rPr>
              <w:t>המוליכות החשמלית של מי השטיפות המוזרמים למערכת הביוב לאחר כל תהליך ריענון, כפי שנמדדה ע"י מד מוליכות חשמלית המותקן על צינור המוצא של מחליף היונים למערכת הביוב (</w:t>
            </w:r>
            <w:proofErr w:type="spellStart"/>
            <w:r w:rsidRPr="007E1FF7">
              <w:rPr>
                <w:rFonts w:ascii="David" w:hAnsi="David"/>
                <w:sz w:val="24"/>
                <w:rtl/>
              </w:rPr>
              <w:t>מיקרוסימנס</w:t>
            </w:r>
            <w:proofErr w:type="spellEnd"/>
            <w:r w:rsidRPr="007E1FF7">
              <w:rPr>
                <w:rFonts w:ascii="David" w:hAnsi="David"/>
                <w:sz w:val="24"/>
                <w:rtl/>
              </w:rPr>
              <w:t>/ס"מ)</w:t>
            </w:r>
          </w:p>
        </w:tc>
        <w:tc>
          <w:tcPr>
            <w:tcW w:w="4810" w:type="dxa"/>
            <w:shd w:val="clear" w:color="auto" w:fill="auto"/>
          </w:tcPr>
          <w:p w14:paraId="700BA7B6" w14:textId="77777777" w:rsidR="00712C55" w:rsidRPr="007E1FF7" w:rsidRDefault="00712C55" w:rsidP="009119F8">
            <w:pPr>
              <w:spacing w:line="360" w:lineRule="auto"/>
              <w:jc w:val="both"/>
              <w:rPr>
                <w:rFonts w:ascii="David" w:hAnsi="David"/>
                <w:sz w:val="24"/>
                <w:rtl/>
              </w:rPr>
            </w:pPr>
          </w:p>
        </w:tc>
      </w:tr>
    </w:tbl>
    <w:p w14:paraId="1EEBCFFC" w14:textId="77777777" w:rsidR="00712C55" w:rsidRPr="007E1FF7" w:rsidRDefault="00712C55" w:rsidP="00712C55">
      <w:pPr>
        <w:rPr>
          <w:rFonts w:ascii="David" w:hAnsi="David"/>
        </w:rPr>
      </w:pPr>
    </w:p>
    <w:p w14:paraId="5796BC3B" w14:textId="77777777" w:rsidR="00712C55" w:rsidRPr="007E1FF7" w:rsidRDefault="00712C55" w:rsidP="00712C55">
      <w:pPr>
        <w:spacing w:before="240" w:line="360" w:lineRule="auto"/>
        <w:jc w:val="both"/>
        <w:rPr>
          <w:rFonts w:ascii="David" w:hAnsi="David"/>
          <w:sz w:val="24"/>
        </w:rPr>
      </w:pPr>
    </w:p>
    <w:p w14:paraId="4CBFFA6D" w14:textId="77777777" w:rsidR="002667DC" w:rsidRPr="007E1FF7" w:rsidRDefault="002667DC" w:rsidP="00712C55">
      <w:pPr>
        <w:rPr>
          <w:rFonts w:ascii="David" w:hAnsi="David"/>
        </w:rPr>
      </w:pPr>
    </w:p>
    <w:sectPr w:rsidR="002667DC" w:rsidRPr="007E1FF7" w:rsidSect="003C6B8C">
      <w:headerReference w:type="even" r:id="rId10"/>
      <w:headerReference w:type="default" r:id="rId11"/>
      <w:footerReference w:type="even" r:id="rId12"/>
      <w:footerReference w:type="default" r:id="rId13"/>
      <w:endnotePr>
        <w:numFmt w:val="lowerLetter"/>
      </w:endnotePr>
      <w:pgSz w:w="11907" w:h="16840" w:code="9"/>
      <w:pgMar w:top="2552" w:right="1134" w:bottom="1361" w:left="1134" w:header="720" w:footer="454"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52AF" w14:textId="77777777" w:rsidR="00E21F27" w:rsidRDefault="00E21F27">
      <w:r>
        <w:separator/>
      </w:r>
    </w:p>
  </w:endnote>
  <w:endnote w:type="continuationSeparator" w:id="0">
    <w:p w14:paraId="09743B90" w14:textId="77777777" w:rsidR="00E21F27" w:rsidRDefault="00E2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9F29" w14:textId="77777777" w:rsidR="00FE79DA" w:rsidRDefault="00FE79DA" w:rsidP="00B1214F">
    <w:pPr>
      <w:pStyle w:val="a5"/>
      <w:framePr w:wrap="around" w:vAnchor="text" w:hAnchor="text" w:xAlign="right" w:y="1"/>
      <w:rPr>
        <w:rStyle w:val="a9"/>
      </w:rPr>
    </w:pPr>
    <w:r>
      <w:rPr>
        <w:rStyle w:val="a9"/>
        <w:rtl/>
      </w:rPr>
      <w:fldChar w:fldCharType="begin"/>
    </w:r>
    <w:r>
      <w:rPr>
        <w:rStyle w:val="a9"/>
      </w:rPr>
      <w:instrText xml:space="preserve">PAGE  </w:instrText>
    </w:r>
    <w:r>
      <w:rPr>
        <w:rStyle w:val="a9"/>
        <w:rtl/>
      </w:rPr>
      <w:fldChar w:fldCharType="end"/>
    </w:r>
  </w:p>
  <w:p w14:paraId="72A8D630" w14:textId="77777777" w:rsidR="00FE79DA" w:rsidRDefault="00FE79DA" w:rsidP="00B1214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פרטי התקשרות"/>
    </w:tblPr>
    <w:tblGrid>
      <w:gridCol w:w="5602"/>
      <w:gridCol w:w="2694"/>
    </w:tblGrid>
    <w:tr w:rsidR="00FE79DA" w:rsidRPr="00FA6730" w14:paraId="13FF09CA" w14:textId="77777777" w:rsidTr="00FA6730">
      <w:trPr>
        <w:tblHeader/>
        <w:jc w:val="center"/>
      </w:trPr>
      <w:tc>
        <w:tcPr>
          <w:tcW w:w="5602" w:type="dxa"/>
          <w:vAlign w:val="center"/>
        </w:tcPr>
        <w:p w14:paraId="43B761B6" w14:textId="660187B6" w:rsidR="00FE79DA" w:rsidRPr="00FA6730" w:rsidRDefault="00FE79DA" w:rsidP="00120E13">
          <w:pPr>
            <w:spacing w:line="276" w:lineRule="auto"/>
            <w:rPr>
              <w:rFonts w:ascii="Arial" w:eastAsia="Calibri" w:hAnsi="Arial" w:cs="Arial"/>
              <w:szCs w:val="22"/>
              <w:rtl/>
              <w:lang w:val="it-IT"/>
            </w:rPr>
          </w:pPr>
          <w:r w:rsidRPr="00FA6730">
            <w:rPr>
              <w:rFonts w:ascii="Arial" w:eastAsia="Calibri" w:hAnsi="Arial" w:cs="Arial" w:hint="cs"/>
              <w:szCs w:val="22"/>
              <w:rtl/>
            </w:rPr>
            <w:t xml:space="preserve">דרך מנחם בגין 125 ת"ד 20110 מיקוד </w:t>
          </w:r>
          <w:r w:rsidRPr="00FA6730">
            <w:rPr>
              <w:rFonts w:ascii="Arial" w:eastAsia="Calibri" w:hAnsi="Arial" w:cs="Arial"/>
              <w:szCs w:val="22"/>
              <w:rtl/>
            </w:rPr>
            <w:t>6701201</w:t>
          </w:r>
          <w:r w:rsidRPr="00FA6730">
            <w:rPr>
              <w:rFonts w:ascii="Arial" w:eastAsia="Calibri" w:hAnsi="Arial" w:cs="Arial" w:hint="cs"/>
              <w:szCs w:val="22"/>
              <w:rtl/>
            </w:rPr>
            <w:t xml:space="preserve"> </w:t>
          </w:r>
          <w:r w:rsidRPr="00FA6730">
            <w:rPr>
              <w:rFonts w:ascii="Arial" w:eastAsia="Calibri" w:hAnsi="Arial" w:cs="Arial" w:hint="cs"/>
              <w:b/>
              <w:bCs/>
              <w:szCs w:val="22"/>
              <w:rtl/>
            </w:rPr>
            <w:t>קומה 11</w:t>
          </w:r>
          <w:r w:rsidRPr="00FA6730">
            <w:rPr>
              <w:rFonts w:ascii="Arial" w:eastAsia="Calibri" w:hAnsi="Arial" w:cs="Arial" w:hint="cs"/>
              <w:szCs w:val="22"/>
              <w:rtl/>
            </w:rPr>
            <w:t xml:space="preserve"> טלפון: 03-7634546</w:t>
          </w:r>
          <w:r w:rsidR="000D138E">
            <w:rPr>
              <w:rFonts w:ascii="Arial" w:eastAsia="Calibri" w:hAnsi="Arial" w:cs="Arial" w:hint="cs"/>
              <w:szCs w:val="22"/>
              <w:rtl/>
            </w:rPr>
            <w:t xml:space="preserve"> </w:t>
          </w:r>
          <w:hyperlink r:id="rId1" w:history="1">
            <w:r w:rsidRPr="00FA6730">
              <w:rPr>
                <w:rFonts w:ascii="Arial" w:eastAsia="Calibri" w:hAnsi="Arial" w:cs="Arial" w:hint="cs"/>
                <w:color w:val="018458"/>
                <w:szCs w:val="22"/>
                <w:u w:val="single"/>
                <w:rtl/>
                <w:lang w:val="it-IT"/>
              </w:rPr>
              <w:t>אתר המשרד</w:t>
            </w:r>
          </w:hyperlink>
        </w:p>
        <w:p w14:paraId="6D2C4B7F" w14:textId="77777777" w:rsidR="00FE79DA" w:rsidRPr="00FA6730" w:rsidRDefault="00FE79DA" w:rsidP="009119F8">
          <w:pPr>
            <w:tabs>
              <w:tab w:val="center" w:pos="4153"/>
              <w:tab w:val="right" w:pos="8306"/>
            </w:tabs>
            <w:rPr>
              <w:rFonts w:ascii="Calibri" w:eastAsia="Calibri" w:hAnsi="Calibri"/>
              <w:color w:val="222222"/>
              <w:szCs w:val="22"/>
              <w:rtl/>
            </w:rPr>
          </w:pPr>
        </w:p>
      </w:tc>
      <w:tc>
        <w:tcPr>
          <w:tcW w:w="2694" w:type="dxa"/>
        </w:tcPr>
        <w:p w14:paraId="575932CF" w14:textId="77777777" w:rsidR="00FE79DA" w:rsidRPr="00FA6730" w:rsidRDefault="00FE79DA" w:rsidP="009119F8">
          <w:pPr>
            <w:tabs>
              <w:tab w:val="center" w:pos="4153"/>
              <w:tab w:val="right" w:pos="8306"/>
            </w:tabs>
            <w:jc w:val="right"/>
            <w:rPr>
              <w:rFonts w:ascii="Calibri" w:eastAsia="Calibri" w:hAnsi="Calibri"/>
              <w:color w:val="222222"/>
              <w:szCs w:val="22"/>
              <w:rtl/>
            </w:rPr>
          </w:pPr>
          <w:r w:rsidRPr="00FA6730">
            <w:rPr>
              <w:rFonts w:ascii="Calibri" w:eastAsia="Calibri" w:hAnsi="Calibri"/>
              <w:noProof/>
              <w:color w:val="222222"/>
              <w:szCs w:val="22"/>
            </w:rPr>
            <w:drawing>
              <wp:inline distT="0" distB="0" distL="0" distR="0" wp14:anchorId="50148BC4" wp14:editId="3F42C275">
                <wp:extent cx="951123" cy="720000"/>
                <wp:effectExtent l="0" t="0" r="1905" b="4445"/>
                <wp:docPr id="11" name="Picture 11" title="סמליל המשרד להגנת הסב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1123" cy="720000"/>
                        </a:xfrm>
                        <a:prstGeom prst="rect">
                          <a:avLst/>
                        </a:prstGeom>
                      </pic:spPr>
                    </pic:pic>
                  </a:graphicData>
                </a:graphic>
              </wp:inline>
            </w:drawing>
          </w:r>
        </w:p>
      </w:tc>
    </w:tr>
  </w:tbl>
  <w:p w14:paraId="3A275503" w14:textId="77777777" w:rsidR="00FE79DA" w:rsidRPr="008C568C" w:rsidRDefault="00FE79DA" w:rsidP="008C568C">
    <w:pPr>
      <w:pStyle w:val="a5"/>
      <w:jc w:val="cen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8429" w14:textId="77777777" w:rsidR="00E21F27" w:rsidRDefault="00E21F27">
      <w:r>
        <w:separator/>
      </w:r>
    </w:p>
  </w:footnote>
  <w:footnote w:type="continuationSeparator" w:id="0">
    <w:p w14:paraId="63A9B00D" w14:textId="77777777" w:rsidR="00E21F27" w:rsidRDefault="00E21F27">
      <w:r>
        <w:continuationSeparator/>
      </w:r>
    </w:p>
  </w:footnote>
  <w:footnote w:id="1">
    <w:p w14:paraId="7F2ADDB0" w14:textId="77777777" w:rsidR="00FE79DA" w:rsidRDefault="00FE79DA" w:rsidP="00712C55">
      <w:pPr>
        <w:pStyle w:val="afa"/>
      </w:pPr>
      <w:r>
        <w:rPr>
          <w:rStyle w:val="afc"/>
        </w:rPr>
        <w:footnoteRef/>
      </w:r>
      <w:r>
        <w:rPr>
          <w:rtl/>
        </w:rPr>
        <w:t xml:space="preserve"> </w:t>
      </w:r>
      <w:hyperlink r:id="rId1" w:history="1">
        <w:r w:rsidRPr="002252EA">
          <w:rPr>
            <w:rStyle w:val="Hyperlink"/>
            <w:rtl/>
          </w:rPr>
          <w:t>סולפטים וסולפידים בשפכי תעשייה סקר לעדכון תקני פליטה</w:t>
        </w:r>
        <w:r w:rsidRPr="002252EA">
          <w:rPr>
            <w:rStyle w:val="Hyperlink"/>
            <w:rFonts w:hint="cs"/>
            <w:rtl/>
          </w:rPr>
          <w:t>, ינואר 2003</w:t>
        </w:r>
      </w:hyperlink>
      <w:r>
        <w:rPr>
          <w:rFonts w:hint="cs"/>
          <w:rtl/>
        </w:rPr>
        <w:t xml:space="preserve">- </w:t>
      </w:r>
      <w:hyperlink r:id="rId2" w:history="1">
        <w:r>
          <w:rPr>
            <w:rStyle w:val="Hyperlink"/>
          </w:rPr>
          <w:t>http://www.sviva.gov.il/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E389" w14:textId="77777777" w:rsidR="00FE79DA" w:rsidRDefault="00FE79DA" w:rsidP="00B1214F">
    <w:pPr>
      <w:pStyle w:val="a4"/>
      <w:framePr w:wrap="around" w:vAnchor="text" w:hAnchor="text" w:y="1"/>
      <w:rPr>
        <w:rStyle w:val="a9"/>
      </w:rPr>
    </w:pPr>
    <w:r>
      <w:rPr>
        <w:rStyle w:val="a9"/>
        <w:rtl/>
      </w:rPr>
      <w:fldChar w:fldCharType="begin"/>
    </w:r>
    <w:r>
      <w:rPr>
        <w:rStyle w:val="a9"/>
      </w:rPr>
      <w:instrText xml:space="preserve">PAGE  </w:instrText>
    </w:r>
    <w:r>
      <w:rPr>
        <w:rStyle w:val="a9"/>
        <w:rtl/>
      </w:rPr>
      <w:fldChar w:fldCharType="end"/>
    </w:r>
  </w:p>
  <w:p w14:paraId="0E8EB1A6" w14:textId="77777777" w:rsidR="00FE79DA" w:rsidRDefault="00FE79DA" w:rsidP="00B1214F">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436" w14:textId="77777777" w:rsidR="00FE79DA" w:rsidRPr="00575995" w:rsidRDefault="00FE79DA" w:rsidP="00A534A8">
    <w:pPr>
      <w:tabs>
        <w:tab w:val="center" w:pos="4153"/>
        <w:tab w:val="right" w:pos="8306"/>
      </w:tabs>
      <w:rPr>
        <w:rFonts w:eastAsia="Calibri"/>
        <w:color w:val="222222"/>
        <w:sz w:val="28"/>
        <w:szCs w:val="28"/>
        <w:rtl/>
      </w:rPr>
    </w:pPr>
    <w:r w:rsidRPr="00575995">
      <w:rPr>
        <w:rFonts w:eastAsia="Calibri"/>
        <w:noProof/>
        <w:color w:val="222222"/>
        <w:sz w:val="28"/>
        <w:szCs w:val="28"/>
      </w:rPr>
      <mc:AlternateContent>
        <mc:Choice Requires="wpg">
          <w:drawing>
            <wp:inline distT="0" distB="0" distL="0" distR="0" wp14:anchorId="68B61F8D" wp14:editId="2DE54854">
              <wp:extent cx="1606163" cy="612250"/>
              <wp:effectExtent l="0" t="0" r="0" b="0"/>
              <wp:docPr id="4" name="Group 4" title="סמל מדינת ישראל, המשרד להגנת הסביבה"/>
              <wp:cNvGraphicFramePr/>
              <a:graphic xmlns:a="http://schemas.openxmlformats.org/drawingml/2006/main">
                <a:graphicData uri="http://schemas.microsoft.com/office/word/2010/wordprocessingGroup">
                  <wpg:wgp>
                    <wpg:cNvGrpSpPr/>
                    <wpg:grpSpPr>
                      <a:xfrm>
                        <a:off x="0" y="0"/>
                        <a:ext cx="1606163" cy="612250"/>
                        <a:chOff x="0" y="0"/>
                        <a:chExt cx="1606163" cy="612250"/>
                      </a:xfrm>
                    </wpg:grpSpPr>
                    <pic:pic xmlns:pic="http://schemas.openxmlformats.org/drawingml/2006/picture">
                      <pic:nvPicPr>
                        <pic:cNvPr id="1" name="Picture 12" title="לוגו מדינת ישראל המשרד להגנת הסביבה"/>
                        <pic:cNvPicPr>
                          <a:picLocks noChangeAspect="1"/>
                        </pic:cNvPicPr>
                      </pic:nvPicPr>
                      <pic:blipFill rotWithShape="1">
                        <a:blip r:embed="rId1">
                          <a:extLst>
                            <a:ext uri="{28A0092B-C50C-407E-A947-70E740481C1C}">
                              <a14:useLocalDpi xmlns:a14="http://schemas.microsoft.com/office/drawing/2010/main" val="0"/>
                            </a:ext>
                          </a:extLst>
                        </a:blip>
                        <a:srcRect l="6440" t="23913" r="29615" b="29348"/>
                        <a:stretch/>
                      </pic:blipFill>
                      <pic:spPr bwMode="auto">
                        <a:xfrm>
                          <a:off x="0" y="270344"/>
                          <a:ext cx="1105231" cy="34190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Related image"/>
                        <pic:cNvPicPr>
                          <a:picLocks noChangeAspect="1"/>
                        </pic:cNvPicPr>
                      </pic:nvPicPr>
                      <pic:blipFill rotWithShape="1">
                        <a:blip r:embed="rId2">
                          <a:extLst>
                            <a:ext uri="{28A0092B-C50C-407E-A947-70E740481C1C}">
                              <a14:useLocalDpi xmlns:a14="http://schemas.microsoft.com/office/drawing/2010/main" val="0"/>
                            </a:ext>
                          </a:extLst>
                        </a:blip>
                        <a:srcRect l="14117" r="14705" b="13529"/>
                        <a:stretch/>
                      </pic:blipFill>
                      <pic:spPr bwMode="auto">
                        <a:xfrm>
                          <a:off x="1144988" y="0"/>
                          <a:ext cx="461175" cy="564543"/>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4770E55A" id="Group 4" o:spid="_x0000_s1026" alt="Title: סמל מדינת ישראל, המשרד להגנת הסביבה" style="width:126.45pt;height:48.2pt;mso-position-horizontal-relative:char;mso-position-vertical-relative:line" coordsize="16061,612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tGNxQ4DAABQCAAADgAAAGRycy9lMm9Eb2MueG1s1Fbd&#10;btMwFL5H4h2s3G+J0zRbo7UTYmxC4qfaQFy7jtNYS2LLdn/2Fox1F0gTgjvghfI6HDtpt7YToHGB&#10;dtHEPj4+5zufvxP34HBeFmjKlOai6nt4N/AQq6hIeTXue+/fHe/se0gbUqWkEBXrexdMe4eDp08O&#10;ZjJhochFkTKFIEilk5nse7kxMvF9TXNWEr0rJKtgMROqJAamauyniswgeln4YRDE/kyoVCpBmdZg&#10;PWoWvYGLn2WMmrdZpplBRd8DbMY9lXuO7NMfHJBkrIjMOW1hkAegKAmvIOkq1BExBE0U3wpVcqqE&#10;FpnZpaL0RZZxylwNUA0ONqo5UWIiXS3jZDaWK5qA2g2eHhyWvpmeKHkmhwqYmMkxcOFmtpZ5pkr7&#10;BpRo7ii7WFHG5gZRMOI4iHHc8RCFtRiHYbfllOZA/NY2mr/4/UZ/mdZfAyM5TeDXMgCjLQb+rBTY&#10;ZSaKeW2Q8q9ilESdT+QOHJYkho94wc2FEx4ciwVVTYecDlUzATKHCvEUaPFQRUrQO6zapAiHID5u&#10;CjDVN/V1/am+RvWX+qr+XH+tfyJ4/ai/1x/rG1QvwG4nVwg8F+DpHBb1t/oS3C7rhRWtzW3TNcmJ&#10;JeeVoOcaVeJ5Tqoxe6YliN8iAW9/3d1N15CPCi6PeVEgJcwHbvKznEiAip2m7WJLGnTOhvLu4b1R&#10;9ZGgk5JVpmlTxQrgT1Q651J7SCWsHDEgSr1MHUKSaEVPAbFt1DiKml4NOz0M2oKsYS/GXQ9Bz4a9&#10;TrTf9K02ihmaLwtcFtGwo0HTaDR7LVIohEyMcLXcq+lwL+hEURNzJWwcdMMOnKMVdifCvSB2TC71&#10;CZQrbU6YKJEdQCUA3qUg01faWEy3LraLKmEJBjtJimrNAI7W4k7Fom6HcGZNJTB4NMKPN4UPhpRp&#10;Ckd4aiXAUsRLMmaWy3VRPmoNh60gbzWMI4z3nHRxtBc00sWdbthrPf9ZuhhHUW8frtftj3IUQ25I&#10;aaXbjaNu1Pkf0nVfcLi2XCe0V6y9F+/OYXz3j8DgFwAAAP//AwBQSwMECgAAAAAAAAAhAAOMCvtg&#10;ewAAYHsAABUAAABkcnMvbWVkaWEvaW1hZ2UxLmpwZWf/2P/hD0lFeGlmAABNTQAqAAAACAAMAQAA&#10;AwAAAAEF0AAAAQEAAwAAAAEIOQAAAQIAAwAAAAMAAACeAQYAAwAAAAEAAgAAARIAAwAAAAEAAQAA&#10;ARUAAwAAAAEAAwAAARoABQAAAAEAAACkARsABQAAAAEAAACsASgAAwAAAAEAAgAAATEAAgAAABwA&#10;AAC0ATIAAgAAABQAAADQh2kABAAAAAEAAADkAAABHAAIAAgACAAbd0AAACcQABt3QAAAJxBBZG9i&#10;ZSBQaG90b3Nob3AgQ1M1IFdpbmRvd3MAMjAxMTowMjoyOCAwODozMjozNgAABJAAAAcAAAAEMDIy&#10;MaABAAMAAAAB//8AAKACAAQAAAABAAABVqADAAQAAAABAAAAkAAAAAAAAAAGAQMAAwAAAAEABgAA&#10;ARoABQAAAAEAAAFqARsABQAAAAEAAAFyASgAAwAAAAEAAgAAAgEABAAAAAEAAAF6AgIABAAAAAEA&#10;AA3HAAAAAAAAAEgAAAABAAAASAAAAAH/2P/tAAxBZG9iZV9DTQAC/+4ADkFkb2JlAGSAAAAAAf/b&#10;AIQADAgICAkIDAkJDBELCgsRFQ8MDA8VGBMTFRMTGBEMDAwMDAwRDAwMDAwMDAwMDAwMDAwMDAwM&#10;DAwMDAwMDAwMDAENCwsNDg0QDg4QFA4ODhQUDg4ODhQRDAwMDAwREQwMDAwMDBEMDAwMDAwMDAwM&#10;DAwMDAwMDAwMDAwMDAwMDAwM/8AAEQgAQw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J&#10;JSkkkklKSSSSUpJJch1XOro6nlnIuuDK8prsgi/JrZTgsxKbbramYdldXrfbPZXVtffbbkfzaSnr&#10;0lzT7uhssdXv6m4sea3Ftuc4bg5tJaNtvu97vzf/AEn6kbMz6v11Ptdd1IsrsvpdtvzXe7F/pP0b&#10;j9F3tZ+//wAWkp6dJclnZfTKfSGNblvd6pOQy3KzARj1WfZc++nbf77cWz6VX87s9T9Et3oTy/pt&#10;ZL32APtax9ri5+xttjafUfZNjntqDP5z9Ikp/9D1VZP1jd1dmLj3dJbZZbTlU2ZFNXp77McO/W6W&#10;/adtfuqP+kq/4xaySSnN6b1odQqzCzDyKMjBsNNuJcK22F/p15LG1vrutxnerXdXs/WEDpv1p6d1&#10;T9nHCZba3qVd1rTtaPRGOa2ZDMwOfurey6+uj9F636T/AIH9Knxei5eJhdWZVkj7b1O/IyK7yDFb&#10;rWinEG2fd9mpqo/zEDpf1Up6R1HGzMBzGtbiMwsxrm62CljGY+RS8e6q79DXXkfTZfV6P+Ex0lJ2&#10;/WINz6MLL6fl4f2qx1OPkXCo1Psa19uzdj5F9jPVrqsfV6lTN6fqP1lw+nOzW303uPT24r7NjWHe&#10;Myx2NQad1jd2y2t/rep6f8j1EfqnTH513TrWvDPsGWMpwIncBVkY/pt/d/pKzOu/VzqPUOoW5OLd&#10;inHycemjIxsuqyxpONdbmY9rHY2RiubtsuSU6TOt4z6OpXMrsI6TZZVe2Gy91dVeW70Jfs91dzNn&#10;quq96s4GZVn4ONnUhzasqpl9YeAHBtjRYzeGl3u2uVLo3RrMLGzG59zc2/qV78jLIrDKpsayj0Kq&#10;C639Ayimuv8AS2Wvs/wi0qaaqKmUUsbVVU0MrrYA1rWtG1jGMb7Wsa1JTmZ31g+y9Sd02jp+Xn3s&#10;oZkvOMKdrWWPtpr3OysnG9+/Hs+ikz6w1X9Go6xg4eVnU5AkUUNYLmgB/qepVkW0N3VPr9F7K32P&#10;9X+b9RTx+mZFfXMzq+RcxzLqKsaipjC3bXU629z77Hvf6lrrcmz6DamemqnTOkdY6V9XsXp3TsrG&#10;dk0ve5999T31OZY+2+GVVX1Pa/8AS1+/1klN13XMIdMxeqs324ua7HbU5oExlProoe9r3M9rX31+&#10;r/hFX619Y/2Nufd03MyMdhracmgUFm617aKqx62VTdu9axjP5pH6T0evC6JhdKydmUMOqpm5zRtL&#10;6drq7Wsfu2uZYxtlf7ifr/S39W6W/BrsFTn20WB7huA9G6rKI2gt+l6OxJSLO+sDcL7Ay3CyXZHU&#10;i9lOM0MdYLGMN/o27bTSzc1v876v2er6d11dX6RS6J1o9T+00X4z8HPwXtry8SxzLC02MbkUvZdj&#10;usqsrsqsUuo9KszOqdLz2Whg6bZdY5hBJf6tNmK2DI27PV3oXQ+j5WDkZ/UM+6u/O6nZW+70GOrq&#10;aKa2Y1TK2W2X2fRZvse6xJToOuu9Z1VVbXbWtcS5xb9Ld4Ms/cXD/WS19XVMm111mM6u4vdZTV6w&#10;r/V8Fnr+6k+tZ9BlWN7P1r7Fk+lZ9m+0Y/cM/pd39Sv8tq4n6yvDOq5b/Xux/TuL/UpY55r/AFbB&#10;Z9pZtqsa7Jbu9Cmn1av0tuLd+k9D9E2NmySdyK8pLpUKAHQG/ox6/jZ3T+r2Fg2U5Nn2jFuLmxue&#10;cS2yrdc6nH+24vU+nYmXTRlZVVGfi5ebi1XsyPTVF+TlOxZzHOrx7srLLwGWVH1bzdRkux68v7Pm&#10;ZOQ2h2Ri4PT8DHuqpyMj1+pZH6Jeh2swn4Ta80MfQa/e3I2uBG33+r6m5rvZ/OLkvqSPq/huvc+v&#10;HwczLvccWq5jaLzW6xzaKK67snJyXbX+z+bx/f8AovSTlrX6zVkY2FiV5LrcfJyhlZuTiMrbcxrr&#10;H2Zj3+q2u3c/p3r+nk0NZ/lDC9en9YXX9D16c0yTNt+rvpH9Nbq/+X++sD66uH2zHYci+sek+z02&#10;sL6h6e5/21myu/8AWcP+cfRs/WcX1K1v9D/5Obzrbefd9L+et/nP+E/0iSn/0fVVXz7/ALPg5ORu&#10;LPRqfZvDdxG1pduFZLd+39zcrCjZWyxjq7Gh9bwWvY4SCDo5rmn6TXJIN0aeaxM7q+Q2/Hf1Sqk1&#10;MxslmZZjtbNeQy5xosodd6bdvots9T1EfEzeudQxKsg219PpyMOixuSWssa3IL3/AGhja32Nfttp&#10;9LZv/mv+MWrb0rpdzdl2HRY32e19THD9GHNp+k3/AATXv9L/AEakem9OdiDCOLScQGRjmtvpzPqT&#10;6O30/wCc96TEMchvI7H9KX+C8xd13rT8KjIbmU436pmXueKg5tzsSxtVfpeo/wBn2ml/rIw631Rm&#10;ZjuOQ19ZyMTEysR1IbDsmmu11lWS2wvdte/f7qv+DW6eidGdWyp2BjGusl1bDSza1zo3uY3b7XP2&#10;t3IzsLDe82Porc8vbaXFjSTYwbKrd0fztbfbXZ+Ykj2sm/Gb06y6buD9YOrdVxM3J+x3111YOHXl&#10;vpfWH+oXW21urdZvY+r2Vt+iodQ6v1XFHWdmbT/kz08qkuqBllgv/wAm2bbPpbqa2ev/ADy6F+Dh&#10;PNxfj1OOSGjIJY0+oG6MbdI/S7PzN6h+yulzYfsdE3OL7T6TPe5wexz7Pb73uZdc33f6Wz99JJxz&#10;skSOvjL+t/6A4+Vl5r+pOxzkizBvyj067FNQa5hfi/a/Uqyd7vU2+3+cp/fReg19Rqxs3pTslj/2&#10;dsxcTKFQbH6Cqxu+ne5tno+rX+f71r/ZMTdu9GvcH+qHbRPqBvo+tx/O+j+i9T/R+xTrppqLzWxr&#10;Da7fYWgDc6A3e+PpP2tb7klwx+q7O56n5ZfovLnO+sLej5+eOoVmzptuSHNOOIsbj+3Ydtv6P1PT&#10;3f20/UuvdUx78xlNjNlFzWNlrSQLf2Y7HZzuc5zcrP2/v7P+CXSfZMQ1WU+jX6V5cbq9o2vL/wCd&#10;NjI22ep/hNyG7pfTH5Iy34dDslpBbea2GwFujCLdu/2R7UlpxT4aEzZ3NycKjrfVHdQLbb6RjHMz&#10;MNtIr/Sbaa7cpmTv9T3Oq9JtGz0/of8ACK39X8/PvtdVlZAy2WYuPm0W+kKXht5ub6VlbLLmf4Br&#10;1qjBwmvNjceoPO8l4Y2f0sev7o/w2xnq/wCkUqsbGpINNTKyGNqBY0Nitk+lV7R/N17nenWkmGOQ&#10;IJkTV9SxZ/S7v6lf5bVyHXKL7OpZN9NxpazqDMYPawPNV92LgDHyv5m1/wCf6LGb/S+1fY/Z/hKe&#10;vZ/S7v6lf5bVndV6Rbbbdk4jKr/tVQozsHIJbVkMG703esxlr8fJp9R/6X0rfWr/AENv/ae/FbDb&#10;6y/6TPPf6R/6Lg/WLF691e+mjp1bs3pePdX6thsZU5t2LZsv9L1Qy26zdXa1+9/ob/T9FZPSPqt9&#10;Zsa65+Zh5ONVcKHGrpuRjvDrMex99b7v2zZkvdW3e302Mt+n/g1tW9PzarbLqMHqWA1+02Opsrvc&#10;CN5vf/ynbbdda5+71Psf/H0X2IX2dtrWM6Tbn5llbahkRVa39LUy2q3e/qOX0+iiy31a/Vwmv/V/&#10;R/m/0qctS9ZxetW4nRhmXu/aGQyvHsx9rHNGZsdb9r3Novo3UfpX5LWs+z2YleR7H7F0XQ4/Z/td&#10;vAuyBvmd0X3DfP8AL+ksjB6Z1IWudjYtuBZa3Zbn51zL72Bwb6v7PxKLM3FY+51TN9l2QzZ+g30Z&#10;lGNTirocPEx8HEpw8Vnp0Y7BXW2SYa0bRLnS57v5b0lP/9L1VJJJJSkkkklKSSSSUpJJJJSkkkkl&#10;KSSSSUpJJJJSBn9Lu/qV/ltR0FjXfarXQYLGAHtobEZNht9Zf9JdPf6R/wCipJJJOWqSSSSU/wD/&#10;0/VUl8qpJKfqpJfKqSSn6qSXyqkkp+qkl8qpJKfqpJfKqSSn6qSXyqkkp+qkl8qpJKfqpJfKqSSn&#10;6qSXyqkkp+qkl8qpJKf/2f/tFjxQaG90b3Nob3AgMy4wADhCSU0EBAAAAAAAFxwBWgADGyVHHAFa&#10;AAMbJUccAgAAAgAEADhCSU0EJQAAAAAAEMbLWOOWIf1uupAP5eMdIr44QklNBDoAAAAAAJcAAAAQ&#10;AAAAAQAAAAAAC3ByaW50T3V0cHV0AAAABAAAAABQc3RTYm9vbAEAAAAASW50ZWVudW0AAAAASW50&#10;ZQAAAABDbHJtAAAAD3ByaW50U2l4dGVlbkJpdGJvb2wAAAAAC3ByaW50ZXJOYW1lVEVYVAAAABEA&#10;UABoAGEAcwBlAHIAIAA1ADUAMAAwAEQATgAgAFAAUwAAADhCSU0EOwAAAAABsgAAABAAAAABAAAA&#10;AAAScHJpbnRPdXRwdXRPcHRpb25zAAAAEg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ZoAAAAAAAAAAAAp2ZWN0b3JEYXRhYm9vbAEAAAAAUGdQc2VudW0AAAAAUGdQ&#10;cwAAAABQZ1BDAAAAAExlZnRVbnRGI1JsdAAAAAAAAAAAAAAAAFRvcCBVbnRGI1JsdAAAAAAAAAAA&#10;AAAAAFNjbCBVbnRGI1ByY0BZAAAAAAAAOEJJTQPtAAAAAAAQALQAAAABAAIAtAAAAAEAAjhCSU0E&#10;JgAAAAAADgAAAAAAAAAAAAA/gAAAOEJJTQPyAAAAAAAKAAD///////8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00AAAAGAAAAAAAAAAAAAACQ&#10;AAABVgAAAAwF2wXVBeoF6AXqACAF4gXcBdkF1QXgBdQAAAABAAAAAAAAAAAAAAAAAAAAAAAAAAEA&#10;AAAAAAAAAAAAAVYAAACQAAAAAAAAAAAAAAAAAAAAAAEAAAAAAAAAAAAAAAAAAAAAAAAAEAAAAAEA&#10;AAAAAABudWxsAAAAAgAAAAZib3VuZHNPYmpjAAAAAQAAAAAAAFJjdDEAAAAEAAAAAFRvcCBsb25n&#10;AAAAAAAAAABMZWZ0bG9uZwAAAAAAAAAAQnRvbWxvbmcAAACQAAAAAFJnaHRsb25nAAABVg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kAAAAABSZ2h0bG9uZwAAAVY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EAAAAAAAEBADhCSU0EFAAAAAAABAAAAAE4QklNBAwAAAAADeMAAAABAAAAoAAAAEMAAAHg&#10;AAB9oAAADccAGAAB/9j/7QAMQWRvYmVfQ00AAv/uAA5BZG9iZQBkgAAAAAH/2wCEAAwICAgJCAwJ&#10;CQwRCwoLERUPDAwPFRgTExUTExgRDAwMDAwMEQwMDAwMDAwMDAwMDAwMDAwMDAwMDAwMDAwMDAwB&#10;DQsLDQ4NEA4OEBQODg4UFA4ODg4UEQwMDAwMEREMDAwMDAwRDAwMDAwMDAwMDAwMDAwMDAwMDAwM&#10;DAwMDAwMDP/AABEIAEM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JJSkkkklKSSSSUpJJJJSkkkklKS&#10;SXIdVzq6Op5ZyLrgyvKa7IIvya2U4LMSm262pmHZXV632z2V1bX3225H82kp69Jc0+7obLHV7+pu&#10;LHmtxbbnOG4ObSWjbb7ve783/wBJ+pGzM+r9dT7XXdSLK7L6Xbb813uxf6T9G4/Rd7Wfv/8AFpKe&#10;nSXJZ2X0yn0hjW5b3eqTkMtyswEY9Vn2XPvp23++3Fs+lV/O7PU/RLd6E8v6bWS99gD7Wsfa4ufs&#10;bbY2n1H2TY57agz+c/SJKf/Q9VWT9Y3dXZi493SW2WW05VNmRTV6e+zHDv1ulv2nbX7qj/pKv+MW&#10;skkpzem9aHUKswsw8ijIwbDTbiXCtthf6deSxtb67rcZ3q13V7P1hA6b9aendU/ZxwmW2t6lXda0&#10;7Wj0RjmtmQzMDn7q3suvro/Ret+k/wCB/Sp8XouXiYXVmVZI+29TvyMiu8gxW61opxBtn3fZqaqP&#10;8xA6X9VKekdRxszAcxrW4jMLMa5utgpYxmPkUvHuqu/Q115H02X1ej/hMdJSdv1iDc+jCy+n5eH9&#10;qsdTj5FwqNT7Gtfbs3Y+RfYz1a6rH1epUzen6j9ZcPpzs1t9N7j09uK+zY1h3jMsdjUGndY3dstr&#10;f63qen/I9RH6p0x+dd061rwz7BljKcCJ3AVZGP6bf3f6Sszrv1c6j1DqFuTi3Ypx8nHpoyMbLqss&#10;aTjXW5mPax2NkYrm7bLklOkzreM+jqVzK7COk2WVXthsvdXVXlu9CX7PdXczZ6rqverOBmVZ+DjZ&#10;1Ic2rKqZfWHgBwbY0WM3hpd7trlS6N0azCxsxufc3Nv6le/IyyKwyqbGso9Cqgut/QMoprr/AEtl&#10;r7P8ItKmmqiplFLG1VVNDK62ANa1rRtYxjG+1rGtSU5md9YPsvUndNo6fl597KGZLzjCna1lj7aa&#10;9zsrJxvfvx7PopM+sNV/RqOsYOHlZ1OQJFFDWC5oAf6nqVZFtDd1T6/Reyt9j/V/m/UU8fpmRX1z&#10;M6vkXMcy6irGoqYwt211Otvc++x73+pa63Js+g2pnpqp0zpHWOlfV7F6d07KxnZNL3ufffU99TmW&#10;PtvhlVV9T2v/AEtfv9ZJTdd1zCHTMXqrN9uLmux21OaBMZT66KHva9zPa199fq/4RV+tfWP9jbn3&#10;dNzMjHYa2nJoFBZute2iqsetlU3bvWsYz+aR+k9HrwuiYXSsnZlDDqqZuc0bS+na6u1rH7trmWMb&#10;ZX+4n6/0t/Vulvwa7BU59tFge4bgPRuqyiNoLfpejsSUizvrA3C+wMtwsl2R1IvZTjNDHWCxjDf6&#10;Nu200s3Nb/O+r9nq+nddXV+kUuidaPU/tNF+M/Bz8F7a8vEscywtNjG5FL2XY7rKrK7KrFLqPSrM&#10;zqnS89loYOm2XWOYQSX+rTZitgyNuz1d6F0Po+Vg5Gf1DPurvzup2Vvu9Bjq6mimtmNUytltl9n0&#10;Wb7HusSU6DrrvWdVVW121rXEucW/S3eDLP3Fw/1ktfV1TJtddZjOruL3WU1esK/1fBZ6/upPrWfQ&#10;ZVjez9a+xZPpWfZvtGP3DP6Xd/Ur/LauJ+srwzquW/17sf07i/1KWOea/wBWwWfaWbarGuyW7vQp&#10;p9Wr9Lbi3fpPQ/RNjZskncivKS6VCgB0Bv6Mev42d0/q9hYNlOTZ9oxbi5sbnnEtsq3XOpx/tuL1&#10;Pp2Jl00ZWVVRn4uXm4tV7Mj01Rfk5TsWcxzq8e7Kyy8BllR9W83UZLsevL+z5mTkNodkYuD0/Ax7&#10;qqcjI9fqWR+iXodrMJ+E2vNDH0Gv3tyNrgRt9/q+pua72fzi5L6kj6v4br3Prx8HMy73HFquY2i8&#10;1usc2iiuu7Jycl21/s/m8f3/AKL0k5a1+s1ZGNhYleS63HycoZWbk4jK23Ma6x9mY9/qtrt3P6d6&#10;/p5NDWf5QwvXp/WF1/Q9enNMkzbfq76R/TW6v/l/vrA+urh9sx2HIvrHpPs9NrC+oenuf9tZsrv/&#10;AFnD/nH0bP1nF9Stb/Q/+Tm8623n3fS/nrf5z/hP9Ikp/9H1VV8+/wCz4OTkbiz0an2bw3cRtaXb&#10;hWS3ft/c3Kwo2VssY6uxofW8Fr2OEgg6Oa5p+k1ySDdGnmsTO6vkNvx39UqpNTMbJZmWY7WzXkMu&#10;caLKHXem3b6LbPU9RHxM3rnUMSrINtfT6cjDosbklrLGtyC9/wBoY2t9jX7bafS2b/5r/jFq29K6&#10;Xc3Zdh0WN9ntfUxw/RhzafpN/wAE17/S/wBGpHpvTnYgwji0nEBkY5rb6cz6k+jt9P8AnPekxDHI&#10;byOx/Sl/gvMXdd60/CoyG5lON+qZl7nioObc7EsbVX6XqP8AZ9ppf6yMOt9UZmY7jkNfWcjExMrE&#10;dSGw7JprtdZVktsL3bXv3+6r/g1unonRnVsqdgYxrrJdWw0s2tc6N7mN2+1z9rdyM7Cw3vNj6K3P&#10;L22lxY0k2MGyq3dH87W3212fmJI9rJvxm9Osum7g/WDq3VcTNyfsd9ddWDh15b6X1h/qF1ttbq3W&#10;b2Pq9lbfoqHUOr9VxR1nZm0/5M9PKpLqgZZYL/8AJtm2z6W6mtnr/wA8uhfg4TzcX49TjkhoyCWN&#10;PqBujG3SP0uz8zeofsrpc2H7HRNzi+0+kz3ucHsc+z2+97mXXN93+ls/fSScc7JEjr4y/rf+gOPl&#10;Zea/qTsc5Iswb8o9OuxTUGuYX4v2v1Ksne71Nvt/nKf30XoNfUasbN6U7JY/9nbMXEyhUGx+gqsb&#10;vp3ubZ6Pq1/n+9a/2TE3bvRr3B/qh20T6gb6Prcfzvo/ovU/0fsU66aai81saw2u32FoA3OgN3vj&#10;6T9rW+5JcMfquzuep+WX6Ly5zvrC3o+fnjqFZs6bbkhzTjiLG4/t2Hbb+j9T0939tP1Lr3VMe/MZ&#10;TYzZRc1jZa0kC39mOx2c7nOc3Kz9v7+z/gl0n2TENVlPo1+leXG6vaNry/8AnTYyNtnqf4Tchu6X&#10;0x+SMt+HQ7JaQW3mthsBbowi3bv9ke1JacU+GhM2dzcnCo631R3UC22+kYxzMzDbSK/0m2mu3KZk&#10;7/U9zqvSbRs9P6H/AAit/V/Pz77XVZWQMtlmLj5tFvpCl4bebm+lZWyy5n+Aa9aowcJrzY3HqDzv&#10;JeGNn9LHr+6P8NsZ6v8ApFKrGxqSDTUyshjagWNDYrZPpVe0fzde53p1pJhjkCCZE1fUsWf0u7+p&#10;X+W1ch1yi+zqWTfTcaWs6gzGD2sDzVfdi4Ax8r+Ztf8An+ixm/0vtX2P2f4Snr2f0u7+pX+W1Z3V&#10;ekW223ZOIyq/7VUKM7ByCW1ZDBu9N3rMZa/HyafUf+l9K31q/wBDb/2nvxWw2+sv+kzz3+kf+i4P&#10;1ixevdXvpo6dW7N6Xj3V+rYbGVObdi2bL/S9UMtus3V2tfvf6G/0/RWT0j6rfWbGuufmYeTjVXCh&#10;xq6bkY7w6zHsffW+79s2ZL3Vt3t9NjLfp/4NbVvT82q2y6jB6lgNftNjqbK73Ajeb3/8p223XWuf&#10;u9T7H/x9F9iF9nba1jOk25+ZZW2oZEVWt/S1Mtqt3v6jl9Poost9Wv1cJr/1f0f5v9KnLUvWcXrV&#10;uJ0YZl7v2hkMrx7MfaxzRmbHW/a9zaL6N1H6V+S1rPs9mJXkex+xdF0OP2f7XbwLsgb5ndF9w3z/&#10;AC/pLIwemdSFrnY2LbgWWt2W5+dcy+9gcG+r+z8SizNxWPudUzfZdkM2foN9GZRjU4q6HDxMfBxK&#10;cPFZ6dGOwV1tkmGtG0S50ue7+W9JT//S9VSSSSUpJJJJSkkkklKSSSSUpJJJJSkkkklKSSSSUgZ/&#10;S7v6lf5bUdBY132q10GCxgB7aGxGTYbfWX/SXT3+kf8AoqSSSTlqkkkklP8A/9P1VJfKqSSn6qSX&#10;yqkkp+qkl8qpJKfqpJfKqSSn6qSXyqkkp+qkl8qpJKfqpJfKqSSn6qSXyqkkp+qkl8qpJKfqpJfK&#10;qSSn/9kAOEJJTQQhAAAAAABVAAAAAQEAAAAPAEEAZABvAGIAZQAgAFAAaABvAHQAbwBzAGgAbwBw&#10;AAAAEwBBAGQAbwBiAGUAIABQAGgAbwB0AG8AcwBoAG8AcAAgAEMAUwA1AAAAAQA4QklNBAYAAAAA&#10;AAcACAEBAAEBAP/hDw5odHRwOi8vbnMuYWRvYmUuY29tL3hhcC8xLjAv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Y3JzPSJodHRwOi8vbnMuYWRvYmUuY29tL2NhbWVyYS1y&#10;YXctc2V0dGluZ3MvMS4wLyIgeG1sbnM6cGhvdG9zaG9wPSJodHRwOi8vbnMuYWRvYmUuY29tL3Bo&#10;b3Rvc2hvcC8xLjAvIiB4bWxuczp4bXA9Imh0dHA6Ly9ucy5hZG9iZS5jb20veGFwLzEuMC8iIHht&#10;bG5zOmRjPSJodHRwOi8vcHVybC5vcmcvZGMvZWxlbWVudHMvMS4xLyIgeG1sbnM6eG1wTU09Imh0&#10;dHA6Ly9ucy5hZG9iZS5jb20veGFwLzEuMC9tbS8iIHhtbG5zOnN0RXZ0PSJodHRwOi8vbnMuYWRv&#10;YmUuY29tL3hhcC8xLjAvc1R5cGUvUmVzb3VyY2VFdmVudCMiIGNyczpBbHJlYWR5QXBwbGllZD0i&#10;VHJ1ZSIgcGhvdG9zaG9wOkxlZ2FjeUlQVENEaWdlc3Q9Ijc4Qjk4QjhFNkJDNkJDOEZBOThCNjJB&#10;RTEyMUMyQjYxIiBwaG90b3Nob3A6Q29sb3JNb2RlPSIzIiB4bXA6Q3JlYXRlRGF0ZT0iMjAxMS0w&#10;Mi0yNFQxOToxNzozNSswMjowMCIgeG1wOk1vZGlmeURhdGU9IjIwMTEtMDItMjhUMDg6MzI6MzYr&#10;MDI6MDAiIHhtcDpNZXRhZGF0YURhdGU9IjIwMTEtMDItMjhUMDg6MzI6MzYrMDI6MDAiIHhtcDpD&#10;cmVhdG9yVG9vbD0iQWRvYmUgUGhvdG9zaG9wIENTNSBXaW5kb3dzIiBkYzpmb3JtYXQ9ImltYWdl&#10;L2pwZWciIHhtcE1NOkluc3RhbmNlSUQ9InhtcC5paWQ6QkI4RkE3QjYwMzQzRTAxMUFDOTQ5OTgz&#10;RDg3MEFFODMiIHhtcE1NOkRvY3VtZW50SUQ9InhtcC5kaWQ6Qjc4RkE3QjYwMzQzRTAxMUFDOTQ5&#10;OTgzRDg3MEFFODMiIHhtcE1NOk9yaWdpbmFsRG9jdW1lbnRJRD0ieG1wLmRpZDpCNzhGQTdCNjAz&#10;NDNFMDExQUM5NDk5ODNEODcwQUU4MyI+IDx4bXBNTTpIaXN0b3J5PiA8cmRmOlNlcT4gPHJkZjps&#10;aSBzdEV2dDphY3Rpb249InNhdmVkIiBzdEV2dDppbnN0YW5jZUlEPSJ4bXAuaWlkOkI3OEZBN0I2&#10;MDM0M0UwMTFBQzk0OTk4M0Q4NzBBRTgzIiBzdEV2dDp3aGVuPSIyMDExLTAyLTI4VDA4OjI5OjE5&#10;KzAyOjAwIiBzdEV2dDpzb2Z0d2FyZUFnZW50PSJBZG9iZSBQaG90b3Nob3AgQ1M1IFdpbmRvd3Mi&#10;IHN0RXZ0OmNoYW5nZWQ9Ii8iLz4gPHJkZjpsaSBzdEV2dDphY3Rpb249InNhdmVkIiBzdEV2dDpp&#10;bnN0YW5jZUlEPSJ4bXAuaWlkOkI4OEZBN0I2MDM0M0UwMTFBQzk0OTk4M0Q4NzBBRTgzIiBzdEV2&#10;dDp3aGVuPSIyMDExLTAyLTI4VDA4OjI5OjE5KzAyOjAwIiBzdEV2dDpzb2Z0d2FyZUFnZW50PSJB&#10;ZG9iZSBQaG90b3Nob3AgQ1M1IFdpbmRvd3MiIHN0RXZ0OmNoYW5nZWQ9Ii8iLz4gPHJkZjpsaSBz&#10;dEV2dDphY3Rpb249InNhdmVkIiBzdEV2dDppbnN0YW5jZUlEPSJ4bXAuaWlkOkJCOEZBN0I2MDM0&#10;M0UwMTFBQzk0OTk4M0Q4NzBBRTgzIiBzdEV2dDp3aGVuPSIyMDExLTAyLTI4VDA4OjMyOjM2KzAy&#10;OjAwIiBzdEV2dDpzb2Z0d2FyZUFnZW50PSJBZG9iZSBQaG90b3Nob3AgQ1M1IFdpbmRvd3MiIHN0&#10;RXZ0OmNoYW5nZWQ9Ii8iLz4gPC9yZGY6U2VxPiA8L3htcE1NOkhpc3Rvcnk+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7gAhQWRvYmUA&#10;ZEAAAAABAwAQAwIDBgAAAAAAAAAAAAAAAP/bAIQAAQEBAQEBAQEBAQEBAQEBAQEBAQEBAQEBAQEB&#10;AQEBAQEBAQEBAQEBAQEBAQICAgICAgICAgICAwMDAwMDAwMDAwEBAQEBAQEBAQEBAgIBAgIDAwMD&#10;AwMDAwMDAwMDAwMDAwMDAwMDAwMDAwMDAwMDAwMDAwMDAwMDAwMDAwMDAwMD/8IAEQgAkAFWAwER&#10;AAIRAQMRAf/EARAAAQACAwEBAQEBAAAAAAAAAAAHCQEICgYFBAIDAQEAAwEAAwEAAAAAAAAAAAAA&#10;AQIHAwQGCAUQAAAEBQIDBgMECQUBAAAAAAECBwgRAwUGCQAEIRI2ECBQMUEKMEITQCIyFGAjMxUW&#10;Jjc4GXBDJCcYKREAAAcAAQEGAQYKBgQIDwAAAQIDBAUGBwgRACExEhMJFEFRYXGRFRDwgbEiIxa2&#10;F3cgUKHB8TIw0ScZQGDhQiU2ZmliJDSVpbUmRje3GChoeAoSAAIBAgMEAwoKBQkJAAAAAAECAwAR&#10;IQQFMUESBlETBxBQYXGBocEiMnUg8JGx0eEjsxS0QEJyFRYwYPFigpIzdAhworJDg9MkRWX/2gAM&#10;AwEBAhEDEQAAAO/gAAAAAAAAAAAAAAAAAAAAAAAAAAAAAAAAAAAAAAAAAAAAAAAAAAAAAAAAAAGj&#10;60En10jJgwCJy4FT64AAAAAAAAAAAAAAABVk6VtTFncV/GfUmfoRH5k/AVqFdOpVz9YADVhO0qP6&#10;AAAAAAAAAAAAAKtnTnZmZHhJ8ppROMVrIX2qmNIIt2fuPrADBzDuvnjpQctJFvZo9cUgunR456mn&#10;7z4iZwR68mVHgDmgdbQVZgRESbG1IEWqcW1/W6KHKmRaUS75SJ/QfePKev8A71fH7v4/PJoXo91c&#10;c6QZvCi+0Cs2o3/iKp1u0Vx9WADBz6ultanMC6R0t2wOFf62nJqWmSCAl7wHL6ad31dWir501MOp&#10;hz5b3TpGc6xF7hlOVB1upU0TW1CT1XuWv+SarP8AreV1cL81s36hY5QxM8x0XsqReUpW8mq5fs+c&#10;PWpAApnWuVVp6X+IXOqa8p1mTqcnS9ffdS69QCqJabDVk2LKjFun9zApOXsNV0DNfF+iNzgDJNVn&#10;7XMrq4i3PKt0xOe/6OYielvMV3/VoGXq4W7E3L1oAABgyYMgAAAwDRG2Xb311HBkAAAEAZJqs/a5&#10;ldWkX5p5t1RRy80jkkd7FZp0IRSstaqxfs3cfWgAwUOeR8l+mj9CN348w8/bdP8AyMlnjn7rAPX0&#10;be/lrX+1PM+rbtoN0yWUK/tSPX93Yivuml3TMIGv6hfV4v13R/5fydtTy0XxkeNqdOe7989ern8j&#10;DrQuO86UdMr6RPF+14EyXVp+1zK6tovzRTfoRjlxwu8HEll9Km26lYE27TY5esABg57L/KcV9PTd&#10;eunpnST4v25zfeb8Nypw90/Rbls9T3rz/X8b8PLyPdU/e038rIdtPD13UftnG4/HR5wv+9YJy2Ss&#10;3rhdsnH6Koq6/LNJ/mfKF1XjfUmrE+g/Ptw2y46j0OU+sICyTVp91zK6hItFCPSGxp/sfFR7816N&#10;f5tfJFPsgAGAZMAAGQYAMmAADIMAyYMkAZJqs/a5lceQphXnhWq+Zn9aFiTDchTyUTd4pkAAAAAA&#10;AAAAAAAAAgDJNVn7XMrzEfFKqF/On4D+pj98J9LElf6AAAAAAAAAAAAAAABAGSarP2uZXmIAAAAA&#10;AAAAAAAAAAAAAAAgDJNVn7XMrzEAAAAAAAAAAAAAAAAAAAAQBkmqz9rmV5iAAAAAAAAAAAAAAAAA&#10;AABggjKtPnTVMw/0kAAAAAAAAAAAAAAAAAAAAAAAAAAP/9oACAECAAEFAP8AVuP2pRboqdo27+dX&#10;IRtzcqbNqXfHwFaBELT8KWjpP07gdwfsxi8vw1o6T9PjehT7QC8siVNmBIOSYTllcu1nDtglHAR2&#10;oy5ZtsWXMllKaQQsyeIbaYSSSRNJILJMUn0yzpgSDSim2x9GASmk/lT6KO35tyWUUDSwCacoBKmS&#10;5MmYJCSZ4htphfLS0dJ+nwB788BEJpRnbs22my5RjiJJW0mS5kiWInmyRkSpnCVu+EvbCAHJDW1k&#10;nPrbiITCwNNKIBIkAA7iMRkRDcgHAw/qvpztxLnAUpZ0v624KcszfyBGAaWjpP08JWjpP08JWjpP&#10;08JWjpP08JWjpP08JWjpP08JV/bbnd2yAiPi/wD/2gAIAQMAAQUA/TYAiIAXUCagTUCagTUCa5Sa&#10;5S+Bl8oQDk48kdchh0ACOhKIagI6gH1O6ACP20vkIiOoCJgABMQIGDyAPvBGIRj3ZXERkn1DXKPL&#10;DgUomEZJgAQgIAIhDgJRAoAJhEOUdBER+iaJiGLopeYTEEuvPRiiUQliIDJOGgCIgTiYgl7E+tqm&#10;3VXvyiKhqvbdN5dNgbUR5uAAHlx0BtFjoIiPelDA4/iKPKUwFKTRPxn/ABliJBH9Ucf1QcBOMTdk&#10;39oP7LX+0HnMEDH1MD7pIc00RE4AH09I+I/xR6F8g/Cb8QGgBIGE3IAiaOiCbRYxDvFNDsEQ5ANw&#10;0HmcQMchgKPNJ0c4G7heUBMbmMJvul5YmMXl7TGiUBgIjETHAQ0j/VHoHkAjyiMR0TyMHHRRDQDx&#10;+ypspQKFuvhI/wBUehfIBEAEYiAR0AQA4FDRgADENDQCMe9clsO2LUaBdiuLAjVmXytFlqnbN83l&#10;V1sum4XTo9TV8v8AUembre11y9jKJfdsObqF2N9Ue6r02jlL3uiwE3nXM49LrjWu8VuSu416rq2W&#10;aW590p9/2DaN3LjZCrXana6pRPTqvVC6LDWGoucTvZb223Q7200QUFTKtXaGtKg79Lkxvq7bkUez&#10;1OcWoqa0G6lCVlED3O4tK7sDSP8AVHoXyAwaEQExAHRQEdHEQEeYSFGARDm7zfCiEpDlIoaVt03D&#10;gLAv9bpNoWlb1wLO5uwlLsta7uoG5TLZKPT18WywQg6ttP8AVF39VDe2s5EolI7ZXraqVOcHcpqk&#10;n93mAyYqh/cU6aqTKaiVo0mVQbWdt/RKniIbBLAKLkbcvBNrN2Tb/wA/cVeRu+qanrYLrtqqWmzJ&#10;xEfoBDSP9UehPMsNQ4cxw1zGHXMYNRMOgGAhxN4Aj/VHoAiAiXm1EQ0BuImCHNoTBCJh0MCh4Aj/&#10;AFR6aARDQHNDn19wdCJdcw6Ewj4Ej/VHp4Sj/VHp4Sj/AFR6eEpJuNvtrkiA+L//2gAIAQEAAQUA&#10;/TUdPidcoDWKFvHT5OabUyuJyriYzisqxSg4jKsOgcTlWj/6Jyrjozicq4Apj9MiqWIbQqn++qL4&#10;DkuIJr9UxdqS+DIpvcuDMpKYbjLm1PaVC6MrjWaAn6nZU2jpPa8rKe3Cq1danrpWr9sI+5FPrNwt&#10;2H0R3HLPTbSz+eEY/a8lRRMoCcqQ2uu11wKuI3Q8faqqDdOxufK6o6cqfityZ3wFMsBxNzW4dvbu&#10;qy1G6N/SFcThXUssMP5H7R8vdRW5fU5lNE93Bjh38xHlbsJekq2eURAtu/x6uQ1FWLVx9T2Esx8t&#10;0t73amM+tVxJFXT1dEzvPIkiFh5A61kARygv9sLJCiCh5DHduetBmbc27rlZrmUK0q6i0VH0tH3d&#10;ON2OPHMwyrJhW8i+RdE8Y6JY7cyjK8mNUVdQdmkyXMceglD/ANtzqfcssWaE4cfd0Y3gBzS6Uhsj&#10;eVWz/WRs00xtZsrBfasw+SwXxWrAtL94udg+eaqe9Uw8pnt33lUGjoa8PDQnVSVNV6bcF1JpIl7F&#10;fKXbSjCkU+fduX5O2W1SsWFdCH3ehtidEdwfL3Ot127bmI1lCSkQRnmZFBFNyV5dGQOFXDLTlsAe&#10;OVq0bZvHGj7b/d7reYbsoZtgm2eJQE8v6d7mhq//ACvdi5P0XUlw+PzGskCiICwjT5uLJ/bUccPQ&#10;UC27G91gPlfttW+nnurFot+r3YjuChra8M4x06wJAH+TzLGH/wAx/bYIPYiR4qnFCND92QOnHgAW&#10;IIBHJOQx1BqlgtX3Vx4qNmitAY88bGFRldUTJ7dbzm/1xstpZRXmJGxdgKUMiszMPY7Z1VXexZSI&#10;XIgdhw/gfuDx1mHx2rDkeogQgzNgC2IxkjdjjoWkj45IzRlPCSK5XAtIxIs+UxhbBc02NRzb9Kjv&#10;Wi+6432yxRYlK8wm9ewdZbW25CXUoPjTZfLx9ssrWPFbKlmvyOJ1kXUtJmaYuMs1Iyddg6xk44Fx&#10;Zi8Z76JXW5RnaLs0fw1/EXjvxGu4Tt6mnIdCfNkoLMOoFwNBtW0VMxkJUnaKNFHy9wKr1UtlTcZ9&#10;z29X2m6ywNds1a17sVEE23jU7C6I78ADsgHwYBEeIMweuR3Fy6gHwXIdCfNktLz3/WWN22l9+YwW&#10;/wBDa+zLIQ/LdMXt51K3WGpDosdLxcjC47fHY5JQHbtFzFsn3C9q4mbd7Bu9vFhD/I/cHyWFKM6l&#10;C36MLy+9/GP1C3UZCW3vlShzLn1DyJr8rGalg9tZLneurtepXYrWXZsbqnJI9mLuZbMULu12cVSc&#10;xjlVsas1a615y2spVXJG4LJIyZUcm6q5FkGpiq1x77qWyos43JA29+C3NQyO4/8AeM3VS81va0/a&#10;+sx7RLbnpdmjupDseTwHk34pFm5KXd3Ez1mTp3CrC6xE3q5cHQtLS9cHevox2XIvmWBjC7B5uQ6E&#10;+bJXOPIv+nIJdSQ1FmiQX80vEq+F29pXlVVnWlBUYubFc2pkLplWQm20LZg77MS3G7ZrkbRSbcqA&#10;l9hjGx+4PlinD+WsZjw00ZHi5vDJo2tyeSIEBb6iik5F8wDcXkIHkMWRL7iZgR19t5PskrXeOdbD&#10;p/eDn9UXZV5KczG2mbSmZ1HzpKoVtZSnA/xY1tx262+6Zu+QB/y9ZvrzNamPBtdnSU7bvnm/sBTA&#10;P+tWHyyzMxaQLW11I7GxAy7iVJTGHORs5seGlbkkvBGsBOWTo4IRch0IPnmLr+5TBNMtyGK5RKg7&#10;Bzltlvm0GdYklA2NZaHiYodVO1XDzuKRZTacY6OXtkic1Zlaa05lKqjj0wfW9Tj0ehd2Aah2QDUA&#10;jANQDUADtgEeUB1AAHUADUA1ANQDXKHYIR1AIQDsgGoBpyHQnzK4ldirklqIuqvfF6e68d+PaoIq&#10;oDBb1sJCG2YylQuxxSlMrU+x6agGMe6Fan2qkGPrE3ayXWasWThxweX29yHQnzauK27eu6hXHhKY&#10;cNfHEbeFAn7v/MMzfcU9qmVlxu2k4c6VujN8xRsGbPeoBx8Ach0J83hLkOhPm8Jch0J83hA8AcLt&#10;N5vbIKMR8W//2gAIAQICBj8A/wBkI/momp6PlYJtQfNwQIkxYR3mkEYJKHiAHENm/cdlEfuXlq/+&#10;Yzf/AG/o8u9F5p03Ro9I4Gu2WlneUNb1PVkRFsdjG5OOCjaO9GnH/wCzp/5qPujvRp3vnT/zKUf0&#10;+P8ArIrf3r/R/J6d750/8ylH+XNIHjbiUY22E9O3fjUkcl2QWts3gHcdwNPJCCpW1wb2xuLjA7Ta&#10;+NqhZdrcXmIA+ehFHdHNyDuNh5fRTGTbbiHhAvf0VKyIw4fD0mw39NLxoxkxx6ejfbopGS/VlARe&#10;2BN8PIKhRx6pOPyGn6sMHCs3SLC3h8NFFI683IJOHTbxC1CN78Z2HyC3TtOGyj1tyouLeG/k8VPJ&#10;CCvBa4PhwG1id24VGksZ4rBb7ttvTUin2gxHyE2qOMxt1hw8FwCenwU7GJuA2sL7LDHfvONK8F+F&#10;g1v7OHz3rNpwWVIiw8gX0k1Cw9pgxv4jhTddsIwAxAGGJxuDcbDfA1wSYoNttpwNvpoiNGEgW+O+&#10;3loj47TWne+dP/MpR/QIgXveJflxv84qRQ4uTv2eyD4ei1TBmQ4XIBP6uI3bzh5PDgov6qg2HRfE&#10;+eo5CwJBvbHGw8Q233eWp4i3rCNlvu2gX2X3XwxqVHYEsVsATuYknxWv/TWWs1yQ1/lFqgF7yAeg&#10;em4oyHBY1v474bfDfzVPYXBicfNbb46WXDhBI8Oxh0W+PTUDn/D4wBjv27scLru8FZwbAUlt47i1&#10;t+ONZnG/+GR/eP1VErHAtt6LAmrlvWvj49/zioCGtYnH+yaAG704/PWV/wCp/wAYpJFkSzxgNcNv&#10;GJwv8RUURcEqDcC28/PgRs3U6LvsP90dNvTQYP6tyQcNykHed9TDcYW8pIA+Y9zTvfOn/mUo96tO&#10;986f+ZSj3q073zp/5lKPerTvfOn/AJlKPerTvfOn/mUo96tO986f+ZSj3q06LLZZ5ZRrGQYhAWIU&#10;ZlCzWAJsoBJO4XJwvWz44d9//9oACAEDAgY/AP57EHor2vNXt+b669vzfXXt+b669vzfXXt+b669&#10;vzfXWD4+LvG37Pppgd9EEYgY1ha9bBgKw7mFBl9m4+Fh+mt+z6auNthTdJWkNsL0QKYDEfNSHwH5&#10;qbooA7iPkv8ACK9NE4eerUW3UTQA21e4qxondQPkoNuNADbRHcsNtWJAPlrHZQUVjsq1WNX4qubW&#10;8tAeGmF7AG1XuCO4+m6rmZocimVmmZouEuOqQvYBwQbgbx4umsdX5ht4Icsd37V9vjpzyxqGry6t&#10;dcMxHCsXD+vjHdr71vby14bCvW3USTYGrlfro7lribCtnq0LbOLH4YPj+aj46JO82ogbCcO4vjFP&#10;46kG7D56C7+O/mqMUCemnI2E91qU+Huf2vRQosO5GfB9FLfZTXpjv+vuaj7oz33Ddxv2fTXk+ijV&#10;rVxBrA0dpPj7mGysNnEPhnuKoGyirbO4KLV6wwr2Df4+GgALAfAuwvV6K+G9esDarKD8BR0UDVyL&#10;3NWUWHc1D3TnvuGo037PprAbvP0VfuGtncsaA/rfH6f0bnnKfub8HLomrzZE/a9aJhESBMPso+Dj&#10;Kn7P1+EW9c/yeoe6c99w1Gm/Z9NX/VtV6te1WWxHlqxGNG1W6aUHeR8fLt+Hr+oaH2maImhjMTyZ&#10;eEwxGVYOJmijYtpTAyLHwqS0hBIxkPtVyzzDyBrmnaRzqc+6ZqSVA0LxQieNgiPls3wNIxgk4TGC&#10;tmAkA9VuXuzbte1DT9Ty2swyvl81lkRCjxoWCXSHK+qOrKuHy5bimRklKgrXbDyCdWVtMyGnwvkl&#10;aOFRBLJDAbl0i43QyTcREplIC2UY2qHnfnDmfRtb5ZhzEcc+XijjQhZGADcS5HJuvEbRq6tJws4Z&#10;oWUG3Y/F2ZcxR5GDmGcwF3iy8sZedsoMszmWCdwgEzljEhuLkhmCiuy7lznTtF07NZHW9SRCmXy+&#10;XIMUMsHXq7NpsDp1kcvCjRm4N/WSwatWznIHaJo+R5Rdo/w8E8UbSoBFGJOJm0zMm7SiR1vK/qsL&#10;WA4Rzry/zzmMtLzZoGpHKzPCoQSKOJA7KpCkmaGYB0jiRlC2jBVif39yjqX4TVvx8EXWdXFL6jiQ&#10;svDMkiYkDHhuNxFciZjtD5s0nV+W9X1SDItFDEishmZfX4kyOUZXVOIp6zoTcNGcCP49g1/I5jsq&#10;Ofy0S5ARxGcI0I63jdstHIOKSOVoymbchmjLL1fEit2h8ka/kV5FyWUgM+SliWSaSaScxs9vw3GI&#10;uGWLiK5uJlCOwUYluTOYOyLmDJ6RqWdihzUpzaow6maDj6oA5XOLxK7LchV9k+vuPKnIXazrunat&#10;p+vQT9TJl0RDA+XjeTiBTK5QnjKhHSRGFmDo6lWV+1PnrkHnvS8vypmc1mNSljMStmCCWlKhJ8lm&#10;Iw0fG0a8OYVZFAYhWPAvJ/MmrJGupZ7ToJ5AgKpxyRqxKgkkKb3AuduBIxrmXnVO0fTP4RTPEQQx&#10;wZd8wkM05WBWEumAFkRlD3nc+qTxvtPKKaR2j6NDzKv4ls7K8UfVzLI0bZQRj91uFMUYkEloorsw&#10;uZNo7Suz/tIzmXn5l0RUKTRRxrx8ZkuxMSpEyEdS0P2MbhCetUvcL2ScwS8x313P84Jp+ck6jKjr&#10;YGkcmPgEPAn2ZjHWRokmGDAniPbpy9q+r9bpWj5qKPJx9VCvUhjmQw4kjR5b8Cf4rOcMDiby6/yr&#10;qOnpNo0mYbOZmdIevzzRgzrlYIEyxy6KmXdAzfZPJJwgSpwuZNF5k5E1LJ6Vz1mgoaSZAYFeCcxZ&#10;nhVoc1ZZRGzRgxuV4gpII465EbtK5q0rWOWdY1KPItHBHGhjaZlAl4kyOUdWRSWUXkjYBlcKSrLW&#10;oe6c99w1Gm/Z9NWHRQwoEX+Tw0dt79FABLmmLJ5qPTSgdPw+3vC4/ivUBfpsD4h5xt3VpvNHMOWz&#10;c2nnV54QuXWNpOKR2Km0ksK29U39e/QDtrs85ik0/V4dN01TBlU6nLmSTNZ1upvP/wCVaKCIMrKY&#10;zK7MDdFAAbmTtByulFOY85lx+KmEsrGWOFF4VETymFSFiUAqiE8PrHE3l5M0vTNYy0WbzMJnmlgy&#10;7GOGKQSkxRpnD1spdEUI8kC8LMxkuFDdg3aDpGSzKcv5TX8nJHG6xrMIcukt04UkZAxXL2VRJwnC&#10;5Xd2UZ/k/QdSj0jQDm5c1JmEiRY+ujHBjFNMvrPEqC7hmOxCFY122C3/AK3JW8H2GR3YWvt2V/qW&#10;9+L+b1OuWuz3TclNmOZ9V1GOSGNFNmSFZA5BAtdXeMFWK2Dl72Rq7FI5Dcjm/IA+C3EL4W34+GtV&#10;7J8vks6OYsnn8tK8rJEMsV6kyeq4mMpPDMos0Ki4bEgAtzl2faHlp212PR487mWMZEEOSjcSOzS8&#10;LIXm6iSGKMfaFuJ/URDIP9JHVkFf3ronyiFAR5Dh9O2v9P8Aj+pqH3JrmzqZQkuYbLQjZch8xEXU&#10;XBGMauD0C5BBFxy1oWXUiHJ6fl4FxJwiiRBcknaBfaT07r69/msp+YT0+Kslf2upS/8AdHx6a7fF&#10;I/5WVHypH/Rh0Y1n+ROb4daEmj86SajlzkY8tJGTlgmXSOU5idHKkxHi4V4ivDZxjXbR2mnSZ8po&#10;Ou52NsoJlKu6R/iHL7OEqVmjxjd04+NA54OI67reprIxkz+dggVUZw2YkgHVI7KjiJGZSvWOOAEg&#10;G5ZQdO0rWcq0OpdfDM8bAq0Ynz5mRXVgpVxG6casLq913V2DAbf4qyHzDy9O0/LhWFah7pz33DUa&#10;I6RRB6KI3+n+irFjW01ixvXtH5TWOygQMO8Ooe6c99w1Grg0Cu3barXtWLVgcaANYYn5KwrhBvfz&#10;d4dQ90577hqPcw21jj569lfko3uD5qwXGsFFEXw83eLUPdOe+4aj3q1D3TnvuGo96tQ90577hqPe&#10;rUZMxOsafunOqC5CgsYGAFzhcm1hvOA3V4e+/wD/2gAIAQEBBj8A/wCOv4/k7cfiZXisHu+hciOS&#10;VX45VSoWXWwxaCj5Sy51qmglscjc/wCHemm9BojmJ23woRoGVM7A5VQFME1YeFkfbp40MJmxHfp1&#10;6Hee5ixaylhUimQyMoSDj1+H5HcoaOYlFZcESmFFIBOcAJ+l26D7ZmAF+n/ePp9PDr4hw8HuDw+U&#10;ev0d/bzB7ZmAG7gHyh7j6YG7x6dP0uHZS/T4j2Dr7ZvH8AH/ALx8g+XuEf0unDofEQ+Tr2AP92Zg&#10;AB08f94+l08BHwDh4I/J+Pf0EA9svAQ6dO83uPp9B7/k8vDs3yfP07D09s3AB7g8PcfIAiIh9PDs&#10;od3y/R9gaHyJmfbl4+TeWZrlVv2WbnKh7kDOxhJUak1d/cpd9WxZ8QwaTa7iBjVlWoJqgmuIABT/&#10;AKQD2hpkERbBLxcfJA3FQFvQB8zSdAj63ppCt6Xq9PN5S+bx6B16B/UPtXgQvmEvulZOcQ69OhU+&#10;NHK9Q5+okUAPTIUTeHd08Q8Q4GclMA0JSQwDNuMml6/mlskV5OksKTqVQ5W4FmfMKE0aKlhin1el&#10;a/xfuTyOm2UmmBW8ZJGdJdUjpOTYpr0NYtEutK5FadouY426oeUXm2yFxWyexSle0G7JRkREuHcR&#10;ntbCJXkVZF8DZQ8SUXSaBkyHEulRryucmm69B0BLL62KfFvbJEN0ugXmw5pIxHH1GIqL93qbiEvl&#10;SlIt4k1SSXTXjnIlIdJI6gYHeoJhuGgyXJrV7VimQZdUsQvbDW5vSM/sLyraRX5ml3+No6lOUzua&#10;YLpSx5ddkREqCqiYqpJKHLiNrsD7YZhtvdHltRqMJSeP+yXW4QOXVx7CRVp0bQqhXaW+sFFqdZmr&#10;GwZOF3yBFFXDkvw6a5CnOXY4imVbkBopcgsqFBSnaTiVukKnrWmk0KOyeazfFrTJJxEJd7LWNFlm&#10;8VIqmXZxSKxzKFeKIJKqkr/GTNLrYc55DcteO09o2IV6916Yzy1S1YQl/wBm9JrrFtPJsJWH16ow&#10;Kco4NEAQskQrNV0z9YGyh09s4eWiwuf4hXjiF7tslxxooKyFhnYzifii+81ij2e3PX67qSgKeixQ&#10;Thqy8ljgabbsig0M4K3cKJU0e/8A6qV38gfc7PoH49/9HJ2/IvSDZz/HC+NczzRwrS9Bs7CfvD07&#10;NNpBO5OlVSyRtYOuL4glXllWLUSFUN6vkSWMn18f8Og/UH2/8M9q8AEA6e6TlZhEQAe4nGTlkYwd&#10;5FA7ygIeHd85fEM84zxOrY+lxJ2C4y+hWDaFbkTLJhPiCFws1tc8S+ZVEm10rnSeQwXbNmmST9pa&#10;mOwteQNG33gZNVg2Ib20uQ3HZ20tWJUfn3vTpHStpXhsTo83psqPJE0/vc7DMI+bdVPNFrW3sshU&#10;akBUZI0erDxahfiiFZqe97gVSNaJu/YpomIc7cjgYyx16uO46Njrxi3Jd5IZ9GndGsFdjmks6NKz&#10;VhdJIIlfzTsUTecrgA4I6nEN0D1CycluMFvKhkjdiSZZ29jT9HmHUBmkv5LaSt2B1pseaIcSpF3i&#10;iDdw8Oo4cEMoZX2q2lYipkd5uu41JtAZhTZBOAslvxx5x+tDXf6POmRrtjM4xgxpittrPHCzBq6X&#10;GNTOdA5UXCPvcqpt6ZnbGP59UilydrlbXZouXdStr5dYsu8vt8+Cg489To0YhRn6cY+g5WQfuPgH&#10;phRbOityLcMIbfNRhuOHI517fE9p+NbDb2jxrnETMZ7OZxr+PzsBYpWVkb/UNiyHWc2h56PIZm7W&#10;mKe9s8O+FVw8RRHlhcrkyoOdaxKe1z7g1Xp/Hmm2OC0jRofQ4rj5Dl5E7JtkjU3alYyPLKqwrUJR&#10;cZrqDyTOvAPJZ6qJH7uU9Omd3T/2Urv/AKnZh08e7w/ofZ+f8/zduPemUqm2C1NsU5c0nRbg+r7R&#10;2seqVuPoehJFnJeSj2ztevwik2dm3O/OT4dBddDz/pGTAYltL49zLgVXqjFGUfLZ7jMhDQhnJkk3&#10;rxVxH72rNPYqOMYxzHRjzOlUkxFNuKggn2zvastnAsmcapT6/e6TOgzexppOt2aObysS4cRsm3aS&#10;kY8Fs5KVdq5RScNlgMkqQqhDFB57cd9qGv5FuzyumtOdWDS4KjxuV7REHQXdx6uV2mA0Oxy0stMN&#10;I+QM1SfxkYc60W7aGAj1L4Y3G6rajW9Nudq5U69HYtlNYyuHqU3OOLPJPIaOCTlmdrulLBGuMpOx&#10;R7dddod44Is9SAEDebqFl5N7PX9Bs1Dq03VYGRicwiq5NW5Z3b5xpARijNja7VSoZVsg8eFMuY79&#10;M5UgESFOboUYuJk835i0+PkHaLd3aLFl+UuoODRVH9KQlG1R3W02ZZogAdTFZRzxwP8AzUjdqNse&#10;T2dlcs20msxVvpdoYJu0G01ATLYjpk7+EkG7SRYLgRTyrN3KKLlusU6ayZFCGKGU+27Yq/prfctm&#10;yZ/sdHtKcNVTZU7r0a30h25iHM4pdErclZPh8plzAinBqNhBMv8A4wAmECVH25nla01Tbbpirrdo&#10;u1N4aqnypvUmrm0NFI5/NqXJC3J2MVao46IpwarUQOn1cAInAm0+2rDVTVWm6YTmUXqtutkpCVBH&#10;JZKvy8Jkc82Y1udaXp7cXk0RpssYQ6bqBZoAq3dAVYxU0jL6dyb0CpX67UjJYmPnbRX8xYViTuik&#10;O+noqCcyMUwt9tpMC5RhglQduwUkkVAZoKmSKqoBEj5FyEzxGaa0jZ88qek1ljZGrJjY4yJtsO2l&#10;28VYWcbIy8a0nor4kWzxNs7dtiOEjgksqTyqG7aTrVkayr6u5dQbhos+ygkGjmbeQlJr0jZZVpDt&#10;pB7GsHEq5YRihG5FnLdI6pigdRMoiYBD+CnN4RDw/wBm+DeHUAAeock+nQw+HX5/Dp2nqXgc1fa3&#10;p9ZrS9yl8q1qqs6vck6o0nU686nWLiAnbfT5lm1evGR1ispZwu3TkG/qkIYTlTq+8bzV9Tt1Qtup&#10;wmRRsdkUJU56yI2SfqV4ubN6+Z3G7UKNSg04ugPE1FUnirgHCiBSoGIY507HU8FnLvVtPqcOrZJf&#10;JddrkXVb2eqoSZIhWzRAV+xW+q2CJbPHLcHHwEo4XZA8Q+JSRFYoDo+pyEBYrVH5tRbZfZCtVBKI&#10;cWufYVCBf2B5D1pvYJmuQbiekW0eZJom8kGTY65igoukUROFL5QYvF3WCol3kLfFM4LRoyDh7nEv&#10;qbapepySE5H1qy22CRM5cQ4um/w8i587NwiY/pqCoinqvGnSso5Zzd6x+zDVbLLUai49J1N7IgwZ&#10;SIrQb2f3WszLlmKEgQvmXYNj+YDfodOgm6/wU5u+AiPXN8GDuL49OvJPts/IiwQMraa/imcWrTJ2&#10;vwSzJvNSsNT4pealWcSrJKoMAkDMGigpAsomQxwAomL18wYPI8V+H3I7mPv285BF7iz495RCvpCR&#10;zOhSE+pBkcavZqVWdLkIGSf/AHbJHYox0JLEW+7xFwozRcNl1blxX1DjzqvDrlvRYKRskziWpmdy&#10;IOoyKeJFkmkZNSlWoVjb2SIhpKOfPI6WgIpb0HYnai7SbrrF7JTdeZxshKOZ+DhGraWO4IwMeZfJ&#10;sgOodqdNYgJmVAeodegfIPh2HpXcc+gPvm1iPeI9AEAa+H9v5+3tmp6ZH0yNZJe5PlbiuHpj+Xdu&#10;nFjSwTkp6rWWCWRSSThxqxpRTzJG9UXaaBOgkMcO2F45Xr5hc3xSkN70TeXO4qKsaTW43jNpdS1e&#10;UDj7y6SmHZdIzjka2vkOTMZWYYMzt7XmKLVOUcs5CO9AKXmHD5xB6TW6VKT+q4HOXKix4UnWtgzH&#10;Wr85uc0/zC3qJVtWlbNdT2YsXHSgfdDZrMNFhTBBEhQwrkNgNPrty5vcJ8etXFD3FeLV5sSFim+X&#10;XDKJIXN6tNKKtWJI/aqM8rsYlA3CaIxVkK9b2IKKQ7hRogm6ybP+M3uUU/IMojeS9JfT3FX3F82p&#10;ei2riZsS1S0KuU/TETaXWLHRrLQs6gzFYHtkRMPq8g8cxss/VJIim8GlbNQ9HN7xXPuLq1DpmDv2&#10;mQyFzxridOrVCZetrJabThsaTF6iwioI8hIrUyksJ69SkzAg6c2JLzFQR42+1vm6F55DXSD2Nryo&#10;596NdrBFRsFWdz0Ksz01FZJe5GqbJIuVp2uytts+h2BnSJN+aKmW0a8aeuLp6uzxGg6vq1UwreKj&#10;x02w/Ge6aGquyg/iK26y5eluIK1pN3kirpdA2uuU2UbsCkOaWrgzrZRNZBw59HlbapFlSsi06D9n&#10;vldhuZ8bGMZGSmyRk5AcTqXbN90vXDV6JcxOTZdQWEZWqXlkErNPllYtxLPHgJzslNoo00P+yle+&#10;bwCIZ+HTu/o93j+P19thiJxvFryV70rDqrT1H6KCjppYmWjwt5drwh1k1Dt5MalTJRIyiQlP8Gq4&#10;II+mZQDcWsWAx1Fcs4+ZDR3y6iPwyryWrlCg42XfrN/OcGyz+UQWWOmAiBDqCAdwde2acTeP95Tz&#10;7U+InCK0ckqnb03ijMzLYXN9ipSowLuWYkB7UknDxOqmSlPOqdkd+CxUf0A9bhUjyPyqdzi7e15x&#10;/wBRm+QkPNxZmjWU5ItbQrnp5ts29EravHn3q9WmiMDpIrJSEXIpNhWaN0nRvDwAQEfDp4D0+j/D&#10;tz1YWmCjJ9nE8Q+RVujG0qybvU2Fmp2SW6y1qcZlcpqFbycLORiDlusXodNUgCA9uJXxS6i4tnW+&#10;s0BUEyhkmyPJTXxRbgY/6QpoEP5SgPXyk6FDuKAB7JmuLERbLXX+KeNrPh9FJRz8aqvVotgZZQ4g&#10;cCPduOCSfQDCdyYCCJjdAwzSkKLcVc3Z8ApatO9BTrU0pSWthUkthcFgHFsI0GCQmzN3KRytTuAX&#10;EihTeToYoj7kCjcxVkUOGdN9c6RyqETFCgcD2SpDCUwgUUXanpmDxKp1AQ69enLDEcerX7YafpeR&#10;TlYpVY++ICv/AH1OO1mZm7EJq0ysHXY31CJG/Wu3bdEOnecO3ErFtcr37J6bmOH0ioXetfe0HO/c&#10;diiYwjeRjvvitSczASPwyxRL6rR0ugfp1KcQ/BzC/wD1a5A//Ka2/SH5w7cbR/7T72HUOgdOm8aL&#10;3h1Hu7unyd/9vaLGqV2Ir6mkcHpWduSkKzQjP2gsbiNmQdWGYIzTRJIyzxtT2KSyyvmUU9BMxhEx&#10;QHt/j/d3/wCrtgC1LhIitKa/wVs1l0Y8JGtYs1tsAM90jzzk+ZimgEtLLNc6iEzuF/UUORikAj+r&#10;KIaxVa+0+PnrLmt6r8Ix+IatfjZeZq8pHRrT4p6s2ZNviHjkhPUWUTSJ16nMUoCIZrhPJGi/w41a&#10;v3fVpeWqo2em24WkdZLxKzEK4++6HYrTW3Hxsc4Kr5Unh1EvN5VCkOAlDt//AEJD/wDmY4+ru5Bc&#10;w/k7c+/Ef/tI3jqAfMGdT4j3eA93bDrtXIaNb3Pe5C/aPpNjbtEk5GwSDPR7lUqq0eOzJg7VZ12o&#10;QTRuiicwpprmcKkKUVz9eBX3SBY4bjwxuAWkWpCJDO/C5tzQFuMkYCgLk6H7LRwFEf0gKzSDr0L0&#10;Dv7Q3QAD/aHQv3hbdunzgP8AcHb2sCkN5BD3RstMIgAD+rT4xcslFCj1EO46ZBAfmAe2Z5NUZvF7&#10;Xxz/AIo73vZuRdZk6zAZgtw72ih6vMGrG1Xds7HQcC5TTqdcHIbCDyvJmt9WbNpP9ZNRbxJDJ6Fg&#10;l4h9KouYyOiZ9J3arMHEfRp7TIDR7SprjjNkF2jMDZghpr2URrZ0gO1NCptvQUVRAiyim/YW/Jnu&#10;4P5OOfyNtZWiyVS8VN60USI4vGBaFEqv3uY25aPM/F/VFkF8zusrJHkrHDuZMPvHthMNz1wPg9u2&#10;l17W6brdD3Ot5BL1XYt2znNZ9mhpMJrw0ap2HNKpWpWQubJKWes30I5jDKJOWKbxUC9J9jlB8A9v&#10;7BWKl4zWHheMlMs1K2SVs8Em6ipyH0TY9fYpavmqbKxJot3lhqFcNNrpkOqzUKYiSxgjagmtKXKU&#10;jxZz1gdP5mQbtEHL0sm/jK2nOP5B8ySnZdMkjPP1D/H2aZAZB8bzAig3xmFs23ZblPKzLsM0y1Y3&#10;Fao9f1VpLraVb6lXscs1Jt60bIQD6zQnJWhV+Dma2oZL7+o9pnU1+qBQEvKzRHELRMQvNY9nnlNx&#10;3yHAZJsyf8hpGzRPEyp6NuFnusJBNDuMTw7JawvX4HPoWdVbys6pYJyxyaQSM8ko6pvQe79lK6P/&#10;AKIZ9OofJ3B/R/H/AJO3EXOKPNZLHZXlfJqtbJu8Vp01bY95ZadBNBglYKnRdco9uj5yXfV2xTSZ&#10;kpFxGN/OokX1vKooZPp+T5vDp3l7+4O/u+br29xXnTttiyibZ8pHFFrOIsqLM22YtlczOmgpEgwv&#10;6djptYjYWTcVyqVcPh4x5LtxcN1y+sVNFEVsZ9xf2/rDk2db+1XQofK2k6rMW+qZnyUxAzBu2OhO&#10;P6NS72/T0aGaxTRmweKxpiAVBk4UVA0Wk3dJCuRNNYUy+qRJQyyZFfKHqETVOi3MomU3UAMKZBEA&#10;6iAdenblLgtMewkZcNu457dkVUkrM5fs63H2TSczs1Mgn1geRcbNSbWDaSk0ko7UbM3bgjcpzJoq&#10;nACGxHizsM7RbHoObO9RcTszm8pYJmmuk7trl6vsSETJWisU2bWM3h7M3ScetHIeVyRQpPUIBVDc&#10;MNL4h6LkGXbhxE1iwaTWbXrz6fYx8e5kV6JPwz6FSg801BCSkYm35xGORaSDH4BYiYgqCgfqzO2K&#10;3ub8KiJPWy7RVRnTq1GvE0nKZklTtJCP4BNZBg4KU/VNZBUiyJuhiGKYoD237kTvPIWX5R8sOSjp&#10;mnfNKfxLqKjYWvtHxph3DRSkrJS87OyNgnxTcP3zhRq3BuxYNGzFsVoqq7/DG5BwK3/JsNLcS3eo&#10;cgEdSavWpb5l1wqjiBUgK7borM9UnKo9TUcrlWUj2ke9UTcAdN+j6ApL43xTPcQv8nnbW1PbFcEm&#10;JotnM2S7XOwXecPFxyp1FWcOxf2A7ZoVUTKmQRIdQfOY3an+5AjZ8uJh1f4yucYe1RWbtgaspaVm&#10;VnbFftYUlJUqJ4EDzSXVU04Rx0Kf9R1APNSof21t6yjj5rzHRWsjd7Vr0PFTMDMZuStWNq6gI1vK&#10;4vuLdKYUtLmMcFOWNanBFuoHxIAIpK497gHuG8l+L+8L5lk93yYXeYqTMDbwrU1XL22rMYwrEJxr&#10;x6ku28fZb27cLuXC5XnorGDzqgmkmH4fdL5Caja8pnqXzd5AK6rk8ZQpy3SlngK8pqO93cGWhMrD&#10;RqtExE0EVqMemKca9lkBcIuC+t5CJqLcnuPtFkK9FXPacM0zMqtJ211JMawwnrnVJOCi3dgeQ8TP&#10;SrWIQePSGcKNmTtYqYCJElDdCjl3D/jfseC0HmfmldeQkdqcy3nLfjzM0vp1jtEsvHKWLMZOTXcF&#10;rE75Gqr2rOUUn6YFO3URATGk/cW9yrlNUeSPJ5lRJTPKBG5tGOkKXUo2VaOINaXTknFNzJk1KjWX&#10;z5q3iI2tR7JFWUdODqrKm6j2hv5h0L94WvYPqH85e3tYAl18we6Plph6AI/qycYeWZ1h6AYvcCJT&#10;dfo+QfDthnHivUuNawF42/kndcu5YUGx1t3SNG4Y7Fjl/tF027N9jVlEKznvJ2t5aYKDIwdj+Bh3&#10;dkawFyiQVFOTkO1QzjOXefLtoK76+rco3K1kXWf0vTZbVLfLaFl1ZeNlVmr5hj9leLVX4hMwC4PD&#10;GUUKVYypS9uElDhudWecK3bSc0DSi2Mhr8fWl5GOi2sFDKSkrQK3bXlDxmdaKyjBZ+7jpNN5YStD&#10;BHu045wqzozCvci2PKlvWX1gi1NqI4fO7Dcfj5d3YkZK5yMjBVh5YbM5SmvOpNHj233+3FKRH1Du&#10;Dqn7Z9otQl8sfcmM1436S5p9Gvlqq0HLrotrNHvs1eHjLM+iErNjut2ZxP5Dd45NysodvpTB4kiD&#10;hg3UDkdydgqLC47SWfsu8lsTwOI0EGlb3DYbdO8b0L5oy9aq0nKtbShkOE1KFTatXspGoSdzn7ZP&#10;Wt2Zw0kohyam+P8A1Vro9/0xDT6Pn+sf9B8v2j+Du7vq7uv1/wCh6/L2/wAPn+ntyUrJs3/h8846&#10;64/y1ysW4ftahbCM30+wSsCIjVauaG+IVr6oi1H4vyAcP1xu/wDB4B9n+hhv5h0L94WvYPqH85e3&#10;tXl/70vKDeBjf5OM3LA/ToXoIdfL4+AeI93bPuE0TAW2qbRety5CUP1VYe0WKk6DxhulG0u01rlr&#10;T4JoR/nW+Y9mmTSLmUToZnDl9SdfQO0BBGPtCaBs0xeDZs4VKtTOkyz2ntbONvdZ5IXbSbXdzZvY&#10;p8XLw766UNpYkYyeP6qhDTLZ0chhTMQe0XdXmfzeh1tdvCt3MFTGyD69SM7ZrzAUqGaQrWTex0F8&#10;Cn98KOXJ3C6QkIj+iYf8h6bzt0G68uMf5HaZgedzq8Hgk9x+XzmkZnYXEnUmOXVVXWyGd3J9Hljy&#10;urKChHjI8m9XUSIVPyJJ7FeOMzPhqGS0fUqpxTgV+ScHrierzriDaTF6pMvNm4wQk7nzKHZRWiLR&#10;rVs3bsWkW1TbszCAtwOvm+66nXadU9DsNk2mpW6Cz9zOPKW2lsh3XS8cVc1xxZSlnzx0sShFeFB0&#10;UFSmXEogXoABlfICmU8+paXhOJaJIRWcMHZ3LqWXq9hitMh6tYoVmurIRVe2Sp1m412CtKLYjmra&#10;KWtPmrlE6Shi8sOWuZxtwncppns2co6QbdL3OzqL7ctv1DjfCml4yFazIC0062ZzQc6d/wARLwms&#10;um8s0m2rcYdKLqKbZKm/ONUroj/5oadflHwHu/oj/h20+6UvmBx5SoUU+udnq1VLVqerY0KczdSU&#10;pBwXqzPF74JWabwiaaAi5lBTMsXqdyYBFUcu0bjLp2W41yNjdVka3qNqtcKxWqdgrFWirE1epx0Q&#10;9zjUmsbMTruVgnxypMUU0zIrlSWSTMCJ8r4ic7rhnGwwe8wrp5Tb7RYaAiQipAWkj92DHuoSm5qZ&#10;00JMQarJ61fw4OQUdkWRWMkUhFOfXFJlpEcvWKBjb6fwpvMVenM29Au72Nz1KEdupaJqKk1ORDSV&#10;vBlFiyRZUfSRL0TUHzFPA79um34TveTx1thYO21CrVqsMylQllykbmlnbTEsssUa3klkxaIuY927&#10;M3crJmVQOn16+38fiFrEZl8by9FWLTcztXodmiDSttXyU1IezTy0Ua6SkfFsm19UFwrHtzGFMpjC&#10;iocEy9uGGT8iuVmXXWs8jNkrdcdx+cUPPVk16tG3iixVzjJSRlOPlIlItzKRNrBNqqyOoqAicwqI&#10;mKQxr1OcZeVuBZ3hr9zDGodNuNeg3tkg2yFbh2s2nJu3fGy8uFTPLM3euEhNKvBBFYoAJAAEiciM&#10;q5MPa/M7Pxq0tvR7FPwMXEwwSzZ2pYocRkGEGiwhTv2dipUmT12jNm3WQFLokBinEa7pGC3X9g7q&#10;/wBoqVSdzX7O1Kz+rASlUvkk+j/u+5wViiUxXewzY/qlQBYnp9CnApjAbjFNcot0xrbsm3HUK5nr&#10;6u0+qVtods3mX8KD5RxJx+MZbORU0nEyCqjBRJd81FZE3ronL0KKfI6E1fM7Bw9ltQpdVgMZGuVh&#10;9Z0UHNKK+m4u0SLnN4ezt2k1LV6WWbuY+yu10DKIgbyJCKRVeWfHXWs7iOMFNqOburTlc9Vq/PXG&#10;RnbFaQh3so6CQzh0/wD2ecjPxaLj4SztHCCZVFE00+hjm40a1wZ1bNcJs+g1OvaFfi6NHMJdgtFW&#10;unxsihARX3jlurgC0POOVSmOVFqY6ZAEVTf5e2KcXubumZltlV5CwMwpX5qjwFcik626jo6fcMns&#10;W/hM5yyRWfGmolJo+bP2bhEWy4KNzAoURNzO5QcbOSOQVnGrjc53Y7PCuIaOmtElItxYpiUjmIw1&#10;7yG2VhnLwBri5b9Wk0gSRTICpigoKTdPB9b0JCNQumg5tXbNYSxDVVnGLv37bzi9aNFTn+EJIpFI&#10;v6QGEiRlRKQRKAdtB3t5y1x4MWPp7mHpdTq9FoUzdIiuWidlBpka+Ts/HSPYrKxUMmii7UPLOlRV&#10;KIgouPUw4q6pnLnAInTVz3We0uxS1XrYxlhrllJUn2WsY1oXjLKNGj+uMSSZH/pMmRTKOE/1jsAA&#10;6XMvi1yjs9fs2xYFV5eQrNxr1Yq8csWYj3srCuxEtdhYasTMQq5eRbqM9WKQcikJwclUMIpp8RtM&#10;Nr4K6Je+cS+I6dYP2Ay0n7Q0gW8NLoQIRKdM+5YkCxk4iX4pi2avh8RV6j1H3Mcsut/GcqmDW6Yh&#10;MYiC1WjRg09BO2aVEMkgkYuuxsjP+k2gGRPNLLvevo9Tj1McTXDVshu+dRDfjirdJ3VdRslZopbp&#10;rZ4mLWt40Om01DNpCisS1WnuUFFjfDxrp4qokBXnn8yaubatxnvWdYxyUn5gY2z2CyxzZ3S0xpdm&#10;m67avhI+So+oEa/tO3j0HqCRo9QzcFxTBYvl8xuNBeXe045umRbjpkXmcjEUqt1iP+7glZaFj5CS&#10;CTj8gyWeZT8SxlfimQeo5YOBIZNYngYoCPcPh0+noI+Pf9PaG/mHQv3ha9g+ofzl7e1gdM5kzG90&#10;nKkBMQhjiKbnjJyxbKpiUhTD5VUlRKYenQpRER7gHtQeKk5segL7FA7lvfGB1lOmahL/AHBCQM3n&#10;GqSHHjQVa0EoleIfhvH5iKl/Z2esjHunsTGWCiy7twaPizt9HaPrLorW+LUblxvkNZ9BeNnOsxyu&#10;izWmahRrHeH5Gqfl0teFk4+VlirIlWZzC6yCpBOiYR0TjTo0Nr22SGdZ/GwtV2HePcL3i2xwXqwZ&#10;LWrSvd22SsPhoSXewtqfFcO0BWUj2wIEBXyIJqh2wnKE+IXB7VGTLjRxkeyWq7RO8jbLaVrFcslr&#10;lnsDazGonJiuR8LFRryUP0QZRbVOPSAfIiZwqmiPMNhyq51R/Dap1SboVpyVri+7VHjxmFveXJ/e&#10;VrUyqMfurWWmpuv0BjFRrJiQ5hkmzdwQztZUTAJvbD49cEfdV1Pk7juhbNs1c0fACcnMZ1zPK7VA&#10;zW6aM3fHqeUQkU4iCzehSjl4qs+Oui6dLdUwIoQRNl/L+MU0d3VKNxovVbs9ezmYlYd7aksev8Xv&#10;MjTUXUOdJZDS1qWlM3XPTuPiId5dc5ZREi1coS5ET8utbr2yaTulCwv2auUquhXT75UkcLjN63Xi&#10;dRoatVqjV1wYkHUNdkcap60rZK7VkmsFQ6ueqQSiSkmtJu3FMHp/7qV0fl8Rh2f0B8ny/wBH6u/7&#10;O/t7qgeP+37UQEQ6de5hdw7wEf8AwfDw7Ndg1eDvVhrMjyit1Fbsc8i4CWnAl5isR8w2cKNrHZqq&#10;xCNTbV1cFDg6FUpzJgVMwCYS8at2l6ltkBnuNRLOrZ/Co1WhSFttui2yVfNAf2simktoip1WFeTi&#10;KqZmjqXdr/B9fSRFbols3MOJoLtlrNoo0oppdtYWK1yb+x1quR0TJrMGlYmLMemR7sUKazBMzZoy&#10;MY6PQVABRUTtMEoVN2ypx9mv1RlL1bbhUaEu6r1Srj8ZRdxVK7D6u5Rs1hVfopARs7fxLYUinAXB&#10;TGKYnthcmcxgrpH5fnO0V2Pq8VZWMHG3BKu5sgvCqsnbGIn5iGbyD0cmEzcEpBRMSeUTnIbqUvBy&#10;dwPPNYj6Rx1e2G2XySvcHX4z7n9ZVOdB85PWrTa41nGuTVdm1RO4dpLOXS3pJoiJQE3PsQ8v/wAC&#10;qn5RDp4DFcdB6gHUwj1Aft+sO3u4dPD/AOoaKEPk8dP5KD0/L5uvbF+LVegrLYNZ0bV63fKvFxUU&#10;q6aScJCRF5qz5uzcI+oZxMkmp9kUGvlKPouPV8/Qpih7fLNYCgs35aUBsqJB6lBVFuxSU8g9SiJP&#10;MUegj0/J2n+FkNXtGbanlezUq0WGfk4itIUB5Ho0GecKIw0q2t7yxrPDEu7XoC8U3T6pq/ph5SCp&#10;qvELOKnbJfQofFc317ULCpEIpUam49X3cDcXEuvYBdOTHnJ2UryUYzYg3KsdQ6yomIml6g+x8q3U&#10;BchdBxxsZQngDhmzpzN4kfuDyqIOm5yCHzlHt7ZvT9L/AKLtn+YBAP8AyiwB4dB7/wC/tqccm4Tb&#10;L3uzZrTEvP5fVWKpdYmzPW7cpimFRRaNrS4GABDol5x693Ttg9CQIYiVMxzNKwHnAwGMaCpkNHKH&#10;OB+p/VVVbmMfr3+YR69psfk/itmvh18AeSfj07+8O2edfEKLUuo9P0ev3Aw6/J39vcnTUADpqQj8&#10;pym7wMRS3U0pgHu7+76vm+ntJ8euQf8AH5pJYrzamd1przHKzntljHzmtQ8DSPuOyL3q+1N6mVRe&#10;ngY3w6ZjCQevq+YRKX3FuXY0+w0/N+QN+Ukc6LZGh27uTbrTmk2aUKk5KUY9+MK1sDBFwo1VWQK6&#10;UUTA4+mIjvlrtiMm4XvG0bNldLbR0WvItl73ccOrZq4jNLooOG8TCnPHKes6XL6YD5SdDGOUo5pW&#10;75ESNftE1rMLdnsBKtF2EpDsbZerVKQLd+ycpIOWjtxAGaOFElCEOkdcSG7y93tbj06f7c82ERDu&#10;Ef8Aoukh9fy/N/y93d3j18O8ft69e0N/MOhfvC17B08eg/nL24bclHZ2rbP+K/uJcZNf2SUfAf4a&#10;v5LYE77gtusaqiYG9IsB/Glu7EwgJQBHoPlARMWnc38/1mdr1Ix1m1p26BBVVWY1bA+OOhs7TnXI&#10;bkrxSttYgJi4VfUaLm2gqTsvHroyEW7ZVdtIopJv4xJJ57cNazrknDPeL3IA+rwemac0vefStRuN&#10;LpVXzmxs5+332fiZ6vS6ctGFkYp+g4Uat3gWFdZQwOkGhOy7qh8aPb7vcehKsIF08qWUcfbWzSnl&#10;SndxcGu5iYWQSSl10lDKN2hzAscneQolDqFmg7Dxv4AxM7SmUPNXSJmsvwFjM1OOn3jdvX5W2M5C&#10;HSfwbCbevkEWS74qSTk6qSaRjeYhezqcV4/e3MvAw0rExD6aUzbjirDxU5OlKaCiH0oaIOxZSs2m&#10;QBaN1FCrOilEUynDr2ZaVnmH8IMv0OiSFxaMbvUaFh9NtdRlq5XHMvfUEJ6IjY+Sg5Ou1J2q5lig&#10;omqyjVTKLgREwj2rUnxd5IR09vd80OtRvE6o4fpVYsLTkdq79/NUmOzG0toJ1KN7Vip3Mg9dWswO&#10;49pHN4gzhw/bA1N25O5BarwrpVtueMWTEqhWKpWoOu06CvfIyBhMDqGP4HR4WHj5FKhxE7ZSO0zS&#10;BpOek3a0jMSDkyrhUqMJEHEDmi4eNjjHDwMZiyQamN8v+YUhEO/w/peH2d39odvl+0f9f4PsD7O8&#10;O3X5R7f2fk/Ee3gH2dvD8fH8PX5e3X+8f9fbr8vTp+QPweH4+PYA+bw7eH4+P5+3gH2B28A/B0Ht&#10;0+T7O3X8fDp+b8HgH2fghv5h0L94WvYPqH85e2h43p0EjZc81GnWGiXOCWOoiElXLPFuYmUQRdIm&#10;TcsXgNXRjIOUTEXbLlIqkYqhCmCt8PPcZlZ9fC4BdtTuJ3uJOYd25y23Z02OhHUjKOVFgYEUQyPc&#10;ajHmSZJTL5BvA2OOanXVXScNV3UhctEynBG2o1E0ptfImp0PB9Ak3Nd0K8ahQ4SF0GvZvEM7glmp&#10;43X4+iRTEkQb06yi9TTXSSamMsqaFmU+H11YONJ5SyW0QmK5BBV+/wB1xOtxvGLVann7WwzVKfVN&#10;BTY6TM2hGNpdwcSC61VsXwz08m0RTI5bcp4DnvXnmr57rlQxW/xd3hl42st32mZ45oDSJnJ3Rag+&#10;jrvbdJBLK68MmxSJCVtN5VCu3UXKnkkJRxqUTXOIU/odeo/uQZDdMlJOVeAvBbvk1Tz3aFY6ZkTR&#10;D51abNn0CGjJ1VeRsUfILxTGXcptElitirJNaFvfGan5/iwUTklGWy8u1mdX0u+PORDhq6PXICtU&#10;ydUtNG/ZNZc7NSeWlQn5esMW0O9fOmSizJMvIvk5q2QwO4HoreAue/2yJhc8nr+MWvYJaTHIOO9H&#10;WewNXlZp3YZFV1GUWDPJyplz/EmdmD9HIuWG45jasM4P8YrQTS+H+B6dGlitY33ckGThhXOWOx09&#10;Yy5s6p+dsX7n+H0Gt5ZxZ6qaYcKN2iiDZ0Hh4fJ8nd9fh3f1BDfzDoX7wtewfUP5y/gl6xa4GGs9&#10;an2DiKna9YYtjNwc1Fu0zJO42WiJJBywkmDpIwkURWTOmoURAQEO03b8Sr2w8PLjYlirzFh4b71q&#10;nH9JwJSFTBJvTanYzZvHo+mXy+RrCoAJfyCB5HOfdd92SuSpegtErnybr2xVlA5Ovp/EV3RcylVH&#10;qZR6dSmdh5w/zfIPZF58fQvdlyJ2o9Ymh28HROJ3LOoSLxq7GrujySMijg1+oTKRRRZy7kzePn0i&#10;OiPE27giDgvYtk5Me4DH8TGEwQzguAcFcwqplKo1cGMo2ZzPIrXmttuM/ZmrRQiL00ZHMoz4wih2&#10;4qJGTEqhrZ7l3u93MrhQp3rOV5xzkDFOi9T+o3GJolLqTFFo4KbyiUhCiBQACmKPURS1LPePsDO7&#10;Am/SmC7Nr01atw1dvOokFEk/D3jW5u4y9VmBROJDLRBo8xiGMHgY3Xr07/n+fqH1B39A/qGG/mHQ&#10;v3ha9g+ofzl/qqG/mHQv3ha9g+ofzl/qqG/mHQv3ha9g+ofzl/qnx6eHf9Y9ohFk1cvFS36jKnSa&#10;t1XCpEUp9sdZb00SmMCaJC9TGEPKAd493YB/s7w6d31f6v63/9lQSwMECgAAAAAAAAAhACUAEvPM&#10;RQAAzEUAABQAAABkcnMvbWVkaWEvaW1hZ2UyLnBuZ4lQTkcNChoKAAAADUlIRFIAAACOAAAAjggC&#10;AAAAaJ+nXwAAAAFzUkdCAK7OHOkAAAAEZ0FNQQAAsY8L/GEFAAAACXBIWXMAAA7DAAAOwwHHb6hk&#10;AABFYUlEQVR4XuXdab9eVZE28OdzKtoqaAsOTCIiyiyzCKiADAIBhAAiBAhIlDBEiEggIUGZiWEU&#10;UFHQVtT2+d/72qmzztr7PjnB7hf++nqxqVV77TXUVVWr1kly+H//3eCf//xnnkGUELmUJcDf/va3&#10;t956a9uARwb87H8aGRzG9r8JsuC9e/f+4x//KKMFMV2HelUduub/W7z/sPA9qn7+859//OMfP+SQ&#10;QzzhYx/7GPmjAwgtvGoxaif6YHw3YFR9KIxDHAhd59lmYdRO9Nk1lCluueWWv//976O99pv+w+HA&#10;VE1HLw1/gccee8yyzj///DvvvHPz5s13N9BsMWr/D4Aprrzyyk984hO33nrrNKogmmXMdfo0xwSY&#10;9ocAl0EV97n99ts/GEADYfH/GmrjBMnmP/7jP4qqwoc29UpUaaznGSEgW9MvfvELa7rtttveeeed&#10;Bwc8/PDDla9bRAljez9G7X6M2vUdTmPXyeBjY92jjZ1WdxtVDcYXa0K3119/PVQlAZbROqGebbOE&#10;rrk0AVa/oPssAljH448/LgH+6Ec/evrppz/5yU+K+srjEUD67oR/a9jFRz7ykQjRBLY8HFIfv//+&#10;+3MuoEpUxWItyozrx0oFqNEJMPSZ0RdClSWi6pe//CU/OuWUU+66664xZzfYtGkTvRPrnnvu+bc7&#10;urLgAo3t1EYg3Wzwu9/9LiNs3bpVsimqGGpqvVl7TlHdFlHVtoG8DGOPpn8bVaHqsssu+8tf/uLQ&#10;Uhzm9PrrX/9KIy28/fbb+tMX0mFsrA/5BMb2BN3baXOUDgb5ahhpgT//+c8/+clPPCnbHXlFL68s&#10;o2qw4mi6VtOh3pbguUJV0MrLUH0IFmpNFoeqX/3qV4RLL70UNxadpYPmu+++K9rkBJxFP2zt3wxZ&#10;tu28+eabxx133EsvvdTtlPDTn/40VHUJcGrY1owRZlFvV12BIVro5LYJaXouo4o+yDaeeOKJT33q&#10;UwLuv/7rv7Ilr+whSM/CqP0fwjjogYad7dNp0sfuHEXyx4YNG3heu1lAlVc6KCtyr/LhYL8FWtMF&#10;JRMKrSYyfJh7VcEri0sFGKqSALP6bA/Q8+1vf/s///M/P//5zz///PPF07CA/26FIM0Wy5StvmtC&#10;11wb3eddM6Cx8vfee+/UU0+1ly9+8Yu/+c1veF5tllBUrV1WdDD4KA2oZqufiap6zqJ7ZXGzVOEj&#10;S4dXXnnls5/97AknnOCa/L3vfS850NuMsNjiujHtf7AjtKhv1z+I7ezYseOoo4669tprbVaiK6oy&#10;iLMKQx1VXk1NuszInb6aq6KqfQFRdog+HcAq16bK88c//rFFo8p96wtf+ILioqUq0CxN5CDN6Fus&#10;8bb0JXTNgNzpu2ahbSLm4osvvuaaa2666SabvfDCC//0pz/VdjxF1ZSqMl2hNPVs0XYo9GXFFGu8&#10;9aqlqipAVMXXgHDFFVc4w7785S+//PLL0uCePXvszavF/PuxMMOw28gllHxArL9ni+6rabPTIOZL&#10;X/rSAw884KCyWcXFH/7wh+pD+HAJcD1YJED/yUxB1yzM6lm8pQolUhx6QoZVOqhcNSz6K1/5isx+&#10;9NFH20Prhnl2GMaeN1yH2VdRBm2z3rbKQt4GraZkT8Q4pXbv3n3dddepGj73uc+98847eTX0XUrV&#10;MMbo9BGimaJ9NXQfm30ChAjRTNH2gSlVogpVCSyUOJkuueQSi/7qV7/61ltvcclnnnnGV15BCpDA&#10;ljwp86xmNB2iXNhmPzTNmEnTTIcILdoByVkDoQVN+61h0xRVxx9/fKiyqSOPPPK3v/1t+mfLlQC7&#10;CrCs1wrVLEw1EGVfAc52XQadLbFLgIp1kSRFqJTsweo3btxI76yyq2984xu5CNPv2rXrySef1Mdm&#10;PH//+98/++yz0qNLGIINYsA777zz3nvvpafxyR//+MdXX3117969nmTWiZk8NX/2s585Ra666qr7&#10;7rtPh9QveUtW3ZjuueeeM5GhKN1haSxv8+bNUUZjL9ZvGelmwVu2bPFKM9WsTH799ddjQin4/vvv&#10;0xv/kUceMcgsVaO9/jXM36vGxtAcpf3y8H6E5ixVXA8xsnnYsgerlwB/97vfXX311dnzU089JXts&#10;2rRJBxY3yDHHHHPooYeKyxNPPBGpzu38RBEUkI8++ihf9uqwww5zRXPmqZVvvPFGUxhNvJ599tl6&#10;+kQfka1IM6ZXgEUUfvrTnzY+CAVVnMSlQNDf2j7zmc+ceeaZDH3llVea6/DDDzfLRRddlJLhxRdf&#10;1MEGrdxSeQ9fueGGG3z4/e9/3/h42rZtmw9l+EqAy+5VQducCkGnXxpVhJI7tH06qhiLmWzp5JNP&#10;ZgULtQ0bwAryuKdalkboHHHEEXaCD1vVn9V8iwMHGxr4vlRJOO200771rW+RGeWMM85gQZTQGI3M&#10;Ovv27bMGRPoWGQ4SUcLo5513nqEGpj548MEHrTCwKmyZ94477ogTCHSfG/CNN95QoDKxBXOLr3/9&#10;62+++Saqnn76aYP78Pbbb7dUV8MXXnhBVPncgWQ7AtF2MKf/LFUxVzC16jI7dxijilRCkOYU4+sB&#10;mrNUyRL2yWqMYtF8k4dydhZkBfv0yubtjbMnqqQgg7ApFz7rrLPEyg9/+MPkTLbAk5vArbfealga&#10;/XX4wQ9+wMryjxFQizm8ypZOfjNecMEFya6ocltg6LvvvtsxqadjxqpEpBrH4g2FKk1DnXPOOXfd&#10;dZf18yqFaxKAELRUC7Y7qVU3QSyq7AK7Iowngc36ClUYmkZVzNUimmXPoNXM36vqGaGVI0D0y6ji&#10;+F/72tdYk5+yzvbt29mdEeVAAWfnvPIjH/nIzTffbCcG4Y8iT+kRqyHDecC+MY2kGpo5Lxt5K6fh&#10;ychkn6MTtdgyMrY4u1oGYV6BzujXH82sf/rppz/xxBMOsziT3OV4wyJefUvjLadxXBkWVSKM0a1B&#10;YgQ9DWIZ/M+qRLnBbcRqLRVJs1EV09UzQqvJs2t6RoAVqurFFMte0TPElCo7lPTl99dee01msyVu&#10;KCMx2W233aaP1GQnzCofMpBBUOh0MQ6nlpoo8eoqJgJ8pT+jMNC5557L4oQwyifMpXP6Y9oI/MPN&#10;VBFBOTC1KCusTXq0Nj5hJczNrDKqxWAFVeJDN5d0q7J4Vw77WmTPDz4wlFSsT34SoZQQiKiyBuWG&#10;qxXW7dFZa2HLqJpFGXYN4xf6e1Urtxg6z7xiiI4q3sd899xzj10pyZiABTmmzbz++utiy5ZQ6ESR&#10;UvIXegwiYhwb0ohBWIGBhAti8K0AYSZM0BA4r6BhNSlRN99mBJOedNJJVnL55ZfzdPUb03sViDB1&#10;DbYQw3yMazSRZ0aL8Ym16W/BRpAG8a1n/MC3MoFY5E+cwB6dtTpIjPzGYnwrJZx//vnGnKWKoZYZ&#10;sFNWc+i+kEvTlxWQF2Oj6d02A/KUKp7Lgi+99FL2LCYeeughbxNJjOVY4pXSIya4oRFAusMcfzeI&#10;A2zhzB98IIsaRP/EFqvJM6YwGmXiIEwAs6oJvf3Od77DXfJzYSv0yviMaDRv+Y2jy7fGV1zIgSLe&#10;mtM/VFnYzp07VXq+ogSBLjEKr1SDsjeqZEgLE5168kur0vOg7lWtEKTZKYMFVe3raVdyh/HF8IoV&#10;ZqnCAR9nfYvm4IooKeXaa6+lFB+CSQwJFz1jSibAopPJZYuhF0QNP20zILdNUc4Qinv5xxHl6eCh&#10;WbA0QCnI7h/96EfVaWKafxjByF6FKmlNVcKU+Ei1IhvnDoszVOkvoeWA1E0VI8H6FsTTKaecwj/s&#10;iycpkYS+Iw3lPpS6LZ53Wo/9TqmKrbrntAnkYGwPSLOvAKGVoZqtEJBtY5YqsFaeiBLWx5bUIfsx&#10;IqOjzQHOECwYW6BKTMj+rGbnTiYjyJlcWE/E8H0anDEuS6lWUkn7dmDqH6wmC+GDXnbNSZNX+piI&#10;cYUUMriC6aQ1S5K1mFXpKCXqr0pkaKwo/zhWEqDPCdxL+aDGQ4lNcSMaq9LZrmVmLC6jqozWCa0x&#10;g1bv2TZXoiqYlQnLZNuYUmVj1g2CQGCpiR3XPFr9xiLPPvusbbCUsx2LRoAc3ag1gk8MZdtoM8LW&#10;rVtZWYZkbuMYn56lmCl2tAzmMJoK0EEo6xoKJaEqi7QkVjOymBA0buUyKtcRQ55KAzdi42NRfAh9&#10;tnZbpzGFkJLrJDoEC1YrdxaKYOHuAEOME8tieJ4ZfcgaHVUx1xRlyRZTZTT9Tysg74IDyqwwpcqi&#10;+XUqY5lEgYskJvj2t7/tVVhURyjwBNmCqCHDCBeGYwKHvNzIRt7S4A8HCKZBmClYx4wMV3EDnN0s&#10;luFiYCIce2vkvEWVM0wRwYiCUkAIXE3kqVAcNtKyPk4ptD3++OMKB9V/qNLZFpBk8XjSjR/EBS3G&#10;nQ/NiJR4c8efUhVbBa0Z14BuwdjuivVCmqXvmkFktiiqlGRFlRiSXuyfbNu8NUZhIPvPdSRfxZrI&#10;490+FzEObfukz1+wQZUxHQxML5FilEFZWU9WY8qBi3/Iq7KiMfHKskYuqjxZEwfc5Zvf/Kaw4xk8&#10;ySCyrkCX9yxAnAlKgSJkrd/JFKrEK48RqdzFdnRzPplI2hRthqLEjcHFVgr6aVSVxRZGXBML4zbW&#10;rudMBQjVdYrFMM1AoYqJiyqsWHruuWJLqhEoPNTBs2HDBoZGgNyipw7OnliTUZR/LOWoP/7443HD&#10;0NzZWcUiTHnBBRcYNsHBviJSDclMRZWKWVQhyedCWSFuTIODoQQZ4zpjzG4ExEi5zjbjGxk3BudY&#10;yOYx1qBezWlnfNWgpVqwo07sOpycTDblZLVgjsUXfcgXpYrZCjDmWoay59qY+cFSJxSiaZ/AELNU&#10;sa8Vc3CHsz1wZJt3LHO9FM3esp3i2wg24+kUid4TrwYRfMcee6wmMFOuVk4IfAs1ni6wwocRpCbk&#10;oVBhbQ3sy8rgLQvi75BDDnFVslqhgAOr5U9qFswZh0bkWaq5PFH461//uo0qsGBliCnOPPNMa7Bl&#10;Gj5hcIIORkDSlKrWYmsbtm0GUUJfrE8xdFv6KlRZqHU7qwgCgu/bAAcHaYdxRQyZCdxpFHjMYXue&#10;tlRUOTB8DvYs29g2tuS6kOfz/BhJkvGWpZ588knnv3ovBuXvPMO3nMNQ0helVxbjmImhESDppVKX&#10;qQzrpPFWfNDkbwcbhAOJs3iGhbkjm10YgQ6qEg6kmzu1nGEEsvCyKu4iqky0LKo6Y1azlGs0l0ZV&#10;h05fzSlV+YsudsvxWQFVsp9Uxri83mWFgQSNI4HhnBNxOuOwl08kJZu3Sac0S1Ea0wFO4yunt9zl&#10;W96tnpaLnHmCRk9ZiCuYgsU5R36Ch2wVCst6xaAKlgSiM0+Y0iCMUjmgs/yMSLZ28eJbvhVqlmdS&#10;M1oY+q1QblCR+hZPu3fvtjahiTZ9DDJLVWwVMF2s1z5blKZ7taoC7D4mtJp6FjSnVIkqtrBWlEj6&#10;jmJGcelxUEt94sCeX3jhBXtT4zKHnYBxZCT7t2GdebH+WJEDJRxf4ZWZzBVWJFI8OcPojSPCmMZE&#10;kpVwFFWqR1PzDOeTD9Eg2qxHUCJAZ0qpDyUys4kEhCWhiquxvg9zUCU0WVw8WaEbHtY5oghz2vEe&#10;QWYiK/ehT9agKhbLs222aPXd2/myAqajTKHPlCrnhBXLS6iyeYbzytLFAZsyMb+WUpiYV8ZtQ5US&#10;Thkt4wkIdtTBgMzE8VnBhzIh2hBJKeb0cWZIOyZiR4IOnnKRVwQ29crzuuuuswwljGuZb03kwxhX&#10;mWr9osHJ5BO8SqR4Ei56hiprE7i4wQq9ARGmibn8HJkfmDpH4GwFyFDrsWeH7pM+AUIrt+j6pDlL&#10;lZ3bZ8oH2+PIUoq7jlNK8YYnSkHDke3NCMaxH7JuDMHQTKYSU0Aax9GCZhGADwMaR/qSlFDO1gIF&#10;qeYNdBilAbh3BzKvYDUpkpTa6g48+Qol6jfjm1pyM7X8KeXK2KYwdXwoaxNJlmEEzmQXcoPgxpbC&#10;PSdZfuA7WwHGYgvDDZiVO2XbDFb9tCKqVghKbpWg2VHFUqmz7dOZweiOqH379tkhW+vmgGEshlMj&#10;6AbZSYzCQIylFJbQHAlSHEr0cfYwjc8TKPkpjmOfobGFDHaU/bzVjdVyq+PgQsTCFPE/+MEPDM5L&#10;GNo4NFu3bhVtvrVUs5hOwe1wlf18EoaytiwPo7KC4Nu2bZsR0M8FrUGtrynKOaivliXA0WT7EU09&#10;I3QoZYRVVB0sfLiMKocQWCi23Dqd26Fqx44d8p792BhzQxmFwGrOGERKYjrD9u3bKd2fzjjjDNWB&#10;JMPKKHFKodznLIIVRswpoiSR5UQGY6FHIefpaBTBcqCe+kh0AgtzDjaDWKeQsnLfWp5ZMBr7wuBO&#10;C88D48iikiGHQBXBOD5EvxXqIKr4B4Y6qkZ7/WuYiaogGhjbq/uUPEuVRXNnz6QpppE67IeVnTQv&#10;vvgi66CKC2u2VDGK1C9rGcdXIlJ8cN6YScABM1GyuPvAyy+/bApgNRybwnTSV25LJsKEbzFK9q1h&#10;pT5GdOaJb2NayRNPPMGfvDKmHGsjlNkmWJImFzEUWSkRyi1DfnaCKkwczPp4pc96omrtJrSakueL&#10;9eHVgaFnRxXBWcU0goAJ8CFvuEvlx2UKa0xwcBuzEwcS/w1VhvLklczhoqpas2epzICqLHnGUAot&#10;JCFYmBqfzO7iyQKwJc3GJ9hLZ+eQuDGXYt28bGoopwj6xRmeUjgI93iG+LNOFObnwgtb7D9BDSJk&#10;JVtCkoFgMlryqpRIjy0Z2NOyE1WStum6qDLmKM2h3kboOq8q1teG3qPUYBlVqZEcvDzdqateOO20&#10;05hDzKkL9LRPLuzEqqgCMjjYuKoR1NwOf90UWmGLXYwgPSIA00wMOiDMwZOwwDQHN5c0aJwoWc3a&#10;MCE+nEmSsNF4jK+8TZb2ykTsjp7szpJ4D00u7LhE0jnnnJNUsXPnTrnaaCoLR51xBDeqUla0VGW0&#10;YNaMcED9qqhqnx0oC2lGz7LTBMgEGLJ0xToT8GgbYAU1ofBifeeBt75yWgwcjVEVcGr5UwaTstSB&#10;TgWm5L8igBPImW6ghnK05Cc6oQElnhbAqQme9HmlYHPGWANGWVBcsj6HcBBaG6PjVXyLyPzsA1WW&#10;kd2FKhsxlCB2wzORoBed9osna7C1eIwTa1mxHtMFC8M1NoxwQP3Se9V64PuOKgKqOGwOcBtgBR1Y&#10;XCiIAyYTVUxv2/YWqrKUQDNp8PHHHxeIe/futXnjGPm4446TnbDFdqzMQI4lYXHyySeL0fQBQi5h&#10;pnClxbEgEwFCQb0uVRpcHlY6WqElqSkkN3WKqLJyVFnAuJphg0i1/myHgAYOh2D8+Vao2YgZTWdh&#10;FVXrLyvMMkqr5Q4z96opurdtcxlVV155JY+75ppr2ELlrSqzH/GBAPmQZRXiNBJaqPIsIVQZBBMM&#10;jWN8s5EwEo7yG3MLXOZmehGmvoDLL7/csAb3iWNSLec0Qq2pMaHocGqiAWRdpxe7WwBbv/rqq44Z&#10;czG0ec1eiwEbNB1vsHhBiTDccEQ7tUexaGH07tT440azVGWowtTaNKXs3lZzpQKcPoOpXBpCS5X7&#10;YKhix7vuuovMrK6o7CJ3yWaylqiidw1SFyiilADTnUTj6XySSNHjDECqXCpKnDdyo0BhVmAdd098&#10;bNiwQaLTB69mYUc2ZS/lBltjCPfYcv6Zl8VRi3vLYGhc6mMvWUALzPnQmHxu165dnnIg4vmEiOcW&#10;0qbyEpEEPZH0r0dVqyn0VBU0S9PJEYA8SxW7iDArdtiyDoZUAcKIMyoW2Jqh5XpNPTuqqklgJi6v&#10;G5fPz8uxwiJMwIWlPjUhE+tmHHSKKjlTJDGZC3juOvzGGgSZERhUJDldRImVsDXCEK9D4ilTF6wh&#10;DiH4TGoXglj2Ri2+MYRpxypiDGuRes5SZaiyWCss0wetEubLik4ISllPmE2ADCS/s4sKwt2F1WQq&#10;8ZGi2aXHEWXDvN7ejJDNFElQGuZTc3NqBxXazKKo49dMI4M5MGQegWtqLm86SiYTrA4z9ad0hAm8&#10;Oki8YjsL4EB85eqrrxbovtXZLGC6Keit0NQGNzJfUdkKRFRhzl44BOKtxxp0XnZWZV9QBmwF6OSg&#10;mp5Lo6qwTA9edVQxh2LdirG1adMmTUWEPGarqgDbc4nhwvIG0ztswhMYqkP0oA/it23bpkp2MPBi&#10;IYJphjAvu3hqykg0TIY/Z48meqoDyF0CS2HtiXtlBY+RP0NSt5II0YAwveqqq1BizVKrKTgivvG0&#10;ZcsW20S/+NZzPRVgi+7VbM8o5+9V6VEYtQPSLP0sVXiyf7d6lmVEq7cN3m3pTimZSg5Ua+gmqgZT&#10;jHapZ4TAFOFeOeAoQhi2lAxOGhkvhJmXgcieZEjYeVKyrJNMYlQFbN26lZdYJO8xLGSWTBqUJoIF&#10;gGW7dLuQ2aZhUcXnEC/IBJwIzlA2az3TqAoy/jpR/SP0VEXbdioZuibYwyxVgWyuKLATVxlUoU0+&#10;lAxdTvmpaHOPMYLNZLSFYSZUQfqwBeu4TSu7mZ47S0EqbOeHI+eCCy5QPVsJtlQNWOQojsnbb79d&#10;dbNx40Y0W5uKQEJW7BmtnSWTtojSk5+99dZbFiyMrrjiCi6IM+MbxxQyKvqdiAa0TgkQQ7NRVc/C&#10;YM5VGF80PSN4/g/fq0KVXSWSrN72HCc2xo4SiD07zKUdbx3OOYpnLVXwtmA68InMg35MyDxIUnpc&#10;dNFFyODv6kD0OAhFsA6iEK9yprAwr8+N0w0LmasDvS0oXpQPZjQvX3FcIUCkKkfFlpHpbZnTeIuq&#10;NaKqYPBRWjfWuld1yqH/CqK0844qZQWL8DtMECidvXzZNcvtRxITXu49jn2dHWDx7mAw2lKr5Qkm&#10;9RWwkSnEbo4lA3oGzKTJ5WVLLi/EdYYF1XNFeYdMp6dPxLFIdcLJARbs1MSKwKXxChyl7ovm0mE2&#10;AWbMoExXQtDqC61+JaqiLVRz6DZ+0GoCm2mpIuRelaLojjvuUGXZp+1hyD7deGzA1djFlinFAVsM&#10;9l8gY46NOVQH86IqpnTl4uOmM7u5AHNsxDOYz9viFXySoSBD1ZglBJF96JJgqcZ0WcSQ+hNVLhvS&#10;g/ROjydFpgXkx7UWsM6oap9rIB1WKsASui81O7T6jipbUlmhyv0m21MviTB3IDkKMTKSdK8s9Amo&#10;vJlvsMwqS5VcmqD0kT2ZUjWvpDS+04sRnRxSltPIkQapxfNJeKpB8iwNlBw9+Pbuu++2F+B2BkSV&#10;vK2awIdSk0Pwy0MOOQRV6kPKKVUGjNEKU02HYRULVHOlrChVnq0miBxloLmMKjGkmuDUp59+Or92&#10;qSIrK5RtzhgU8keJPgkwm4HBOCOigbE9IM3ogZzAcg45C5lSvHIF9GDLpdsBU2E0frMf0cw+g8iW&#10;J8XZl7sUMqzfft0E8CGSlPtuZkINc5T8g6OwxmwCjMVKqCYsrLkaU+XSsmL2+6BeEWapcsZKdPhw&#10;tksUDioHhkuVKlmVwRNx9vDDD9PceuutRjDOGqitdliYc38mdGIxouMQW2bhAccff7w1OKJ0gAyS&#10;56wQTJu+dTFgdIdQfuLMCVyf0YYVRy+HU16eeuqpkgcfRdKUqpjrX8TMvSovSo4AnZymnUypYqCs&#10;ePPmzTt37nSLUjXxcaGmbrZJWRF5nNG3dgKGaoXFHPuFQb0iBNXEExgfQ2ZfnFQDyOJMwZkO9Uk3&#10;TmE6Pgws/90gvMq5K7xsSj3pQMLZvn377AhPCBNSZBufrQAN1VovmGpaTN+uVIBB14Tu7SgN0Oyo&#10;IoQq902ytO7ypFLCkKLZhf/888/n+66f+bGpO4oRFlMOKBtB5IXZGuRVgcbngli1iR4z5gmo8hS1&#10;Kf+6b6s5O2arNL6QPfvss63fXlw8kIQ2i3f/dfragqPLWeW+yCeWVYBlsU4IumaHvF3rCrzoNaCT&#10;g8izVLGOrO2UEjeuHa+99prTXimhprBPx4mzBIsoZMSM9qHBEK7Vkm2FlDV4hirnpeMklUs656tl&#10;0KHtQ2Z9n4sn3PAwxZ5hbSR/tChniDmJUQkqyJZR1dmt0DbzFkqOHiKPFWAw6EeMqv3KsTHpM6VK&#10;sc7NLfrRRx+V65KFlEbOD4azJTWunkkgZURYGKmR6xm0MlTTAlDFjtji484qsolCnlmKqm6EDukA&#10;Y3vAqBr+TZGaNvUkwbDosS9NZ6SJPPVZO6oyZpkuaOUOeTV0XwiLqEoDWhm63lN41VLV/iEIiC2y&#10;bYgz9fSll17qrUQv4C6++GK1RlKTQT4Esn+wAIOoVng6zkzELRgxP1N444034je61Sfrx4Kl/ZWL&#10;A8mhq9TEgY3kZ4AoscETht8koxusnQA7ZJax0SDK7u0KVXkRdM0WeVUdLG5KVVlHcseQzTilLrro&#10;Ip4uvz/22GOuWe8Pf5LrqVssclDI7OBzQYMqwaTq4/JOwe3btytbLMxB4m1F1Tph2FEaZNvhXlZr&#10;WKa3KfXeF7/4RYeT8FXQOphNYSWwjKoPjTL1WKxH1WKqgVa5+Ho1VdIaVkKV5ObJ323M/fSII46Q&#10;+hzOMsaePXsw5K16HWKRgjG7Z4TSdLAAU1x++eXGlwAZzoXU1Uq+veGGG5yL3ppLt3w+jLcyYORW&#10;GN6M0PShALUFK5fiuJpgyo8t8KTKcIBlp4T33ntv2VkVGLMTWkyV0eS59F41i24szVmqOOAZZ5zx&#10;5JNP2gO/lhz4uDrCxV52sgcJ6sUXX3Rt3LRpU4wIRmsRTavv+iy+GX41pPLEvEoJpiEwoieZ47sh&#10;JOXWLDB+PxkQOo2vwOLd32VsbFk85tyoHFfSg3wIeFI68RL72rJli5Uso2oWJuqEWczcq5ZB73oW&#10;7GSWKq4tIwkgkaRYIqgAHVH5y46ukC6MBN5qhIX9VsPI7TNCp/GhNOtCKp4Wld/w70R4upTrlmMZ&#10;zMR2LCgz1yz5tuROA2kGmj7MvswiYgjf+MY3JAN+gB5R5e6hcsnPMvLj2lmqxhEbA3aWDKZKmihX&#10;7lURoN5FjgCRh5cLRNlS1Z5VchHZ4UFgPhdDN0SQmhjU7cpbe5OgmDtDrYHOgmBecEI49sKTAd3e&#10;zjvvPEFw1llnOT9kRSu5+eabBZbO00GCVt/10fThU089hSFTKC/dQE488UR3jzgiwpS4F154ob0c&#10;euihvxv+HqCVoKr7K5tltAgHhXx1cAmwgyHsZJYqMSQRWatI2rVrlyD70pe+lL+V4I6ivuCkDjCX&#10;RyMY52ARI8pszGdS/ut53HHHcQvGEsrykrkcVCq3c889V47ySay2DNO3NGbJH7JgBR+I5xxcUErE&#10;mbnuvvtuejC19cxSNdrrw8JKPGeiCup1oVXWE0IVp+uoUvIhhl/zNR22bdtGkJd4qGNMfx2kDkWU&#10;ERYmnLh2qxR5bTMypcLPmYEnRgH2MjJ/B5ZSDbKyKkCo8feEb76FyMN4C0Q5C4nOLBiKh9kmV7BT&#10;d6n8QMuOwE1L3YGkZVRloshB14SpBqIcr8CDZlW/Tk6zVYLmMqrUSCx477333nbbbeecc45qgg9K&#10;FDZgww4qacpXsnzMYaju2QpDvb2ohpnbE0yxc+dOIYsV0QkEzjHQ9DlOcPTRR4uDCy64gE+IPIci&#10;i/sqQ4E408yANW+HzK6asGBlBbZs0EFLxpkce/vtt0vm7nPO4/w9wPrzqvVElSk6YQ3MlxV5FyGa&#10;IPogGvvsqHLhZYinn34aVXwNSRjSdBdRQIszVEmJ4oxBJSg7Mc5gkxWqWo0pnnjiCeUDW/NicHrv&#10;3buXUwsaZvJEfJ6aoKTW3L17t3jiKIFTE7WB/AyMjoZEW80YVNPsOihVnLKSqhiSGxRHnMMa0PPr&#10;X/9abmABTmnjyxJgplgbbbep3CfACJ4lDOpR0yL6UGVxbVRxWCbg1FgRN04LJSxL5UdnPN39A3/8&#10;nRvGqaewwwg6PPTQQ2JIZe9662wQsmzk8HMfiJImrwqsKRTE2bHHHqucQY8ZXcOBYCXKAYdZUTXw&#10;MiLzgqmHCPyAY+XHEz8e/k8MtoAqS1K1U0oYDmbbN9R6yoppcyrUMyB/+LJiMepqqhS1oQoB6nXG&#10;slY2FToOFY4pmzuxOHuyv0Cp/LMGdFAcO+TEFuOq7jwNJSg5gdk1o1c6g1BOH+c8qkIPYoBNPZWg&#10;Kvjrr79enzaqpmBlb1FlCz7kMYgRWLwQxJOcwUuckWbMT17qD0HWkwAPCquiKs+p4DnVpDlLlb3Z&#10;4bvvvuvaKzPI7Eojru0tj2YdJ8eVV16JTt3KiyO0zdJwalTlj4vAmKJTIuLITKOJFdlVTqNkOPPK&#10;V7h0blFqchELEA3YwpNwv+mmm0JV6yvtpNXUwTq5ixxuU3aKA77idm/LfC4r0UfPZVFVGGy5yobB&#10;bHPRdb9+PqqqU5CuY6MBZUcVq4UqkAbzZ77s6MZzySWXsBeLS/GqZyWZekn8dTuZQodQ9eijj4pR&#10;Z2FODklMVElBrI94VZnokeg8BRaSJNj8nQBUCS/9vXLHwpnI4C4uScKlpWoKs+PAXjjWjTfeaCNO&#10;LMPyFQew7Kq+eOSRR+J2gCoMLYsqA7ZC+2wx1cDMWdXKEYKuGcxSZWMyg9UjQwkgkviduwja6Bn3&#10;1eH3JDrGWN8INlMYx22gQ1HF1iyOlWuvvdZoRmA7PNGrMpiSQ+DGCY8zPTGEGLc6Z4lumFazSVZi&#10;AlUYLaoyddbQwluFjDuv7ThiVRBvv/22m7t7lUSKKmnZqxzPhNkKcNjHCgYbzxgzehjbq7FSrKfd&#10;CkEp8wxK7qgi8HrpTtqRygUNWQDZoeqZETXVZnZl2/JP93OEwTgrcgQdpD5nOMLEATMpIxla1eC0&#10;Y5RU53KaqGUdrBA4OwFVVqIOFASKwFNOOSU/zEWzBOhgqwSY6Yb5FyhZoCBDluMWmFCgYxdzphO1&#10;0oYRuB0X5C5vvfVWnVXTHyx1ZqzmVKhnK6wkwNKmuR7oPEuVYGJHeemNN96wH84r6TEZB7cT+VBn&#10;RYcQtD37NE5gVyWUbArnObId7KLT5z50IDnY1WNcGz00pi5UU50m+7kP8QlPsahAJwNHQR67IyMT&#10;QeaFapo9gaK/jIczDieUOYGEYUwxKuxsk2egqs6qlipDjSY7ENqeJUeYv1fNor6pJ0ypkgBRxXlt&#10;DxPMwazO5NxmRIPUoTMj2ptUhqrBOCuODPJJkDPPyDfffLP8pmzzhBtuuMFQxqHfuBrCBbxlR08Z&#10;L55B6OCGLiYyUYC2cQX72aJhbnvJHvmHC7WoclxJD6IZZ4aKAznG6qzqqCqU6YCcZqssdK/6n1ZE&#10;LiFomyVHaKmqe5VEgYP4PrO6+mBO8hFnBKeOU8R+5BCpKU5d+yFImyiR5UCyApHqmabxjcNexuHm&#10;e/bsQSSQC5SPD7+i8YThX39aDI/xFAGEQLOgqdJRH0podtQSpqkctxerTSlhATInbvR3QGIFW9wO&#10;1IezCdC+Yr0O2TK0zVYIIi+9V7Vdl0Gf2ajinp6OEPRIWeo0d1K7FU8sKMLsClte6WaEbAYG4yx+&#10;jCTd7dq1S09wRAHBiUXYvHkzM5lI0xV4xxzMooJIGuT4CHNhcEfOfbkFGkqJiRdeeKGoynosxkSM&#10;rioxIHeR5fIzYlTJgTg2BReUJ5zEy86qfwVW4tmXFUE1Cd0riCbPjiqbUUkLC01y/rGGqsz2nDRi&#10;yBXSMWZv4ZWZWqqAzFJbtmxxU1byxYgMWjCgYAVvUcJAJtJUSkSIg5ONr2kuh6XYilI3JlZ0iBLO&#10;pL6gBJlT4SOnmT1LAgI8//zzvs0PXAzI8yzD5/QoUffzKrszhY3TzCbA1owLmw4oufQRIPogzZmo&#10;mvabakqwkylVPHH79u0WGpLcHHmrCPMKeXYr1zO0r+RMIxgn+4nAWHzTaI46A+rGHOxIFk9gZEoj&#10;mBoTTkG57kvD/0TJ4Ajwlik9NWUnVCkdWRDcHPiKAY1mScoBIeIEcryZ4qWXXhrYGb3HE6Q1Nw31&#10;iOLI7EpQTJhl37596FGaCjujGUE68cq8HVVltDzXwBodFmVFJMJsv7ZDKyx6L0+ACnSbYQJFIN+X&#10;f2QkNnUwcGRv0WD/SnYjGMd+MiAUVcwqKTG6I0qecYlRmJAlUhy4eBo5EaOnwkGZwDRmcfaoKfSU&#10;YxNVqHLAYFRPK0SqQTR5Dw1DJ6pQNbAzLmZgbfE3otBjdinB4eRbm+UBTkRFDSIFuhFk46x8lqrA&#10;mHm2Agwvx7cltE0YE2ChfQfdW4im9HYypUoeAKWBpqcqS9JQ4zKWfcokQg2RBFaIaVpkww5wRkcw&#10;x3cSMEd+dif5GEpGElWOJcFkWJBdkaqY9lTEo9bneEpUAWsiw7ynnXaaAfXMgeqV9IUqRV1HVRYD&#10;7ohWbkZ1B8GqDCVVKPlcdfkNt8tterZYb41WpuuUQaePECwtK9YDA81SpQK0PbsSVTIG33fesi9H&#10;Zlm+KchkxVw/yy6wMNJgHRs2Wo4lNvWhU51NUSVQXJUoE1UEdkenuXR2nJBFlW+ZDz2oElKmYziR&#10;sSj+zjkHnQ4t5YYo9zzkkEOWUQXWI6Xr4EN8KEetR2cbee211zgQv1Hv6KbzMqoCY47SwWPVvUp7&#10;lFbLQWkW3+2XQxWLoMrBQ0CVjWV77vncloGECKocFUjiiYrm7gBv4UMB5xPmZhTW5MUMihUJUOZk&#10;d9ZBFY+mRIlueGIj+pxJVkIDAsvhJD26/4LECGIdSva0sFyV2iVljwRLlegErhuCYOJ/PMNZRWPG&#10;W2+9VSa3bD1bqiwjVGWcoLVeodVM3warKsB6RmjlCB3oO6qYpqgC+U3SsCsZRtoREEJNdpLlvUof&#10;OzFIGYhAyXA2yXZGtnPumSfYP5megVQH0QuLgaDxFaQJBhFY8hXByXfMMcdE9iQDTwKC0dCQJQ27&#10;XyCypwW//vrrrt6///3vhRcX4UBcRDUhZ+QrmKVqtNcAo9Wzw6yy0Bfrg3KBarbPFsP7niouFqpi&#10;cYIdyhLcWYrng++//7684SQLnS1DQb5SQKoRHEup1HP16W5FLlh5FdDUMxh6jYW+i53++WT4o8cR&#10;UZbwzjvvtFS1Av2fh99QLYB4m/yJKlma0rJrC6hiDSXuGlQVShNhbaycVdMPolkM2QwaVNPiHBj8&#10;6Pbbb3/22WdtQFlVNABitm7dyh/ZTipDFbtI94ySDqC//TsGvAVEOu0oC/iGsfG/iSzbvtg3iExp&#10;VbZg5TKhLQgsdawjyu0qn4DP88fEDz74YPeT9bJYJ3RoO0QuzcofggQld8pWH0S2DlRZk8NAmeS4&#10;dg4xq0UHTh1ZUYXmaJFnXn75ZUlDf4kxHUIVpt1yfCtV2meFXYuF5Qb4ZIrx3QTj64NBNgjjEMMg&#10;PEm42IuNbNiwQZkjA2s6ULM2/Qm44bhssp4/ryp0TZhqDvDnVUGaHaK3B2uyOAkwd6kTTzwxt6XB&#10;vIvfZ+VUcFpY/RFHHKHQ0ME1hW8urDIAMRdccIH9S5VKOKU8ngYTzSMLCEbVgGmzxayyQ/Xpnlmk&#10;5KaCded1k/vhD3/IsbimS723i4+HX3TrokbpzGMWhyg6M0jMNZhzgaH7KmU1W00rj1fg6TNCofRt&#10;E6xSqcbdXOadrvlR2JvD73ixbrBDpYRy2U0zx5Wbaap5ewgkPWGn6s19SFBSGjxvIXOVAK0+SLP0&#10;bRMWPQa0zWVyB/psx16ElBU6ktWiXNCB5KzKt0BOpfr222/bC6o86VvrrfEsdE2gWRVVpc2zFQpd&#10;B3vYu3cvP8KBhYoMUa+iTUhlhwQFunBRp4k/Bztl9hZoPvzww155Ogz0p8z4halmPTjgV+uZiAaG&#10;Df1NxNssCK9nnnkmJ2g6gKzAa/krrxV2qFJzZZDWkuRgbA9Is/StkGefAKHkVglTvcUhQ4GgHFfs&#10;ymmOWelb/RqGvAXdbEl65ImIVIjXYZYOBEWwjXHSyy+/XLPGr2eHqbI6t69aGdKc7dD17FDrRJWg&#10;kQDyb6oWe2h28dPhFyzdeOONqHKGCT5+nJEZrey2Bqpbda7mWhXgAeET65DNZG3FgrKCWzmWJIH8&#10;6aq3QTbjrcPMsfTH/b+CD7JJZYVN/uxnP2up6mCcUZpgjVdro/twjXGsUwJUzYobhQ+ehj0t4Ctr&#10;9lbmQI9KmF8Ku68O/88t3472mmDZq+gXszYdxntVUHKEthm0zchWadEMLZgYmjdhwnKdvVbvbW3G&#10;UzDJkLbK74RgdqsbQVUi4BiiqPJJi9JMXwXRG7Dr6VlCNbOkIJqxsb/bFA5UldEXvvAFBFi8Rda+&#10;wBYk+c8M/4iRI8qNtpkrpj6txSByaYaXC6TZovSe/RUYOjkoOfqCVVq0myB6LrroIsdVCkKrREy2&#10;EWRXKkCJ3jZOO+00edyek+43btxIj2xnlQLSOFiHCCHVs8ucAloJ41pqHD29VeOQOTgZCPpAvtLZ&#10;4JqGgrxNz6HX4v+pYLr7779fZEhxzz33HCWSXnzxRTuyR1tzndfNaAsCh01l8Ntuuy3J3yfXD7+c&#10;wTj0rNTaLfJgyxHRL0M6eK6iqp5ByYTIpQk0LdSeWcd9SO2nNGc45Ti7K1gHe674r3UzhM3Yhj3b&#10;2EknncQZjWD/XFJ9deSRRxpKCi0YzVCsI1LdZvQ3pqE8uQg3B4elYbOM448/fvhJ+gIqT8/rrrsO&#10;GY6Zo446yoD598JCJH0E+htvvKEs0pmv7Nu3DyVgeVzKFN8dfjeANVPqkwWHg7KAks9pzQKGsgxr&#10;sCpytj/aawKfj9I6sEJVKwRptspOBuuI4eQ0G+NZbPrAAw+Qzz//fP4Ym+qmMxkoFREMYfPOJ3mf&#10;Hb8//NqdXbt2nTr8BpwCnhx+TsHfDn987BP1lbPaLAyUv1TjunPzzTcLx18N/7Oyq666Shb9zvCL&#10;0i6++GLnqE9MevfwD6Hkagc+qnRwJUebQZQzrOy2ZOWqHrP40A3J1Dt27CielOl4yo6C+J/FWIAt&#10;M4K9yCs6m52cjY8mW461++TtSlkBVPVNJ1QTFp0aWA28/vrrbO0sVRBK1nZl6ffee28cMCv2tD0a&#10;KcJ+uJ7YsiWhxjQqK+4vvFyQgSCNPPnkk7K/gHDT1Nk1hfu70Eh0Tuyvfe1rTCzUkjlxhgxxw/rA&#10;IW655RY3B6Eg78nPhx9++JYtW5TRCHDJM4smnvTkWNu3b3/00UfzRyQ427179ymnnJIxVUO80CAL&#10;X2tOqTQtxifygTDiE5zDJ1J9utl4jFamG6y4gk5ZzVYJfVQFJUcflKaeJVgQz3ILRs+mTZswwfHZ&#10;gle+NPyf3XXIoj1tABCmTGIpphcxYsuHd9xxR/uUzfipwJJU7dzgmANGNzjynn/+eSHC61UlyY2M&#10;LkDBYi655BL0YyJUeavkYUefk7mC8RHMvs4k6UsKNbiCG83G1+RG0qMx1a4WnF0E9mIX4sYuhOah&#10;wy/4svE9e/ZYJ40ZdUjPhfn2WyxIs9WXXM9OWPUzwMhBNDC2B1Sz1Ue2LFkeN/mDHHuQcMSBK0j+&#10;2nPWnaV7asYluWHe+iTQBAIbOczlPWGXHzCKEpEhiXkl9TE0VujNi+wMCPmcu+gcqszCdvhwHEqP&#10;jhPHpFTpqmdwAYo2rMjAvlW/oZ+5eUyqFcuDrD/QNJEPjSCNywrGMYW5UFUhBYORVhBzeZbQNqea&#10;PGFVAlwD+SaIXJrFMMM5ZEt3DX9lzjHANDbJtbHl+JEemaDd7WLrw24j5G2wMPYwmrKQNdnUUM5t&#10;fCBGgjK+GwzC5Bxm4tHcgqV8W4MbAbvSo0wbqkSPIHOeCSxKOU1+vvXWW30ogx133HHiW5j6UGyZ&#10;yxQ408yY9piRC3hyntmgAaV9C7YM6xHNFlxfxUrB2s21MfPTisJUuUyTpduVVBa3cm7LBjbD3SRu&#10;J7bYspnsXOfsBDJOhGj45iuvvCJKnFLS0YUXXmgoeYb5nN54Yhc8KQqcOt4KHacaLg2b0cA4BsGH&#10;qBIf+FCpiz8JylEnUq+44gp+IBk6VkWbXIcqpyyn8ZRyE0xZ0jjoMGxC1np8bmvOM44o/+f8U2Sa&#10;V5/2qxZlw1mbQ6snV3P8cW3arbB4OSfAotNqvWWFKnAdUVzw9G3btjGxPbOmJiVfZjJ9llGVQZz2&#10;3F/0cHmnPR+3czHB7sozxQjr4EbtzuJyIDL4tePKtxkzkIdTR1QKtQxnJ785++yzRZIs6liS5Tz1&#10;4Uw1gpWYNM0sr2BThjKCeOJMvqJxD1NVoUph4kOf+6qsBJ3FOlBOUa8izCfA9Fg/9LcH6wMeJ+Mz&#10;qyDgaGGL+9sGS8lgCa90zuYLNNxTEEhHwhEN7p46g/tN6nLEiINYRGUoyFhZKZhr3DjQMBTv9gm2&#10;zjzzTBnJCBaAOREpIDiBgkWEiQMpGnMxMXqCbnl5JeBkOYkXT06pxJND0ZEswjZv3mypOg+2XZcN&#10;Z7vNKtf6cS0crAwWaku/GH7BK7AsMyFMcIgGuZFSHmNHu7L/OG/BoaKo00FVxgoxkD7KcQUL+kE5&#10;jv6YT7YUfDzAh5ndM8OyI99X30t95jKgyJafnSUKS3q3YATj2/J84tuAXMjsPpfb5QluYQvYrX+a&#10;YAT7wpOSxziDDQ4CrFcYVatR+g8TVXnbPQvZqj0gSR5TSvFiu2J3+V3dEQd04LOv+KP0KoTFOpJV&#10;rEPOgJoocUSxl/5A423mIrPRwsYDag30+DMOIRZX+OlJiKZeZah8C5rpb2HmRYZLlVznYis3OORS&#10;4nJBexSX9BKypq8MsrDRfhitE4I06xkh6JqFA1M1+9kUw/gjLNduGYXbCgXEOEtkGJuxQ17sXHGS&#10;c08ZiaCO2rp1qzQSUzJQa8QCTfSeMYq56MnpuTD2gFpDDeJJM3Qcm+2zFczOsRyNTlZXckmSt0l3&#10;koHSQ01oF/oIWTc5CdYW1FB8wgiZGkajDGib3at1Il+tlBVATrOEkltEDyVHqOfCWvvtggBVr63a&#10;sHPFqZ6tig93RiSl4P74xz+ug6Lu5JNPVpXxXH4qpTgYlILbt2930jjMxZOYC2HAOkGmy7xBltG+&#10;JXhyBYGCCQPK0tagVHHdzt1Z7pXNBIrFWBJnEkaORn3cgq3c567PFqZPygpXKOupXRNgsEqPelVC&#10;0MlB5FbZR1W97rBMD/WqFQLWYVAexyLJ8nbON5966in2skM7l9bs1uYxqprgp/WX+kIhi4BvRSfX&#10;dlBde+219913nxtSm98gxiqEG2/NwtBOGkdU/kqBWQxofHNlFk+zEMzCY1QifEXxgpgEuidfuemm&#10;m1JTSAYI5nDGN5fN5lkWKKHQ6SPA8HKlGXQdPMeyIsgLaJuzwlRZiMZzMNfo1/bjjnX//ffLJ2zB&#10;IiyuLGTuOj/4LNNrKhHpufxDDz2kpmJfQaZgQzZfxhYrx6zsxaBJrVjJXGB2Tyw6VMSl6rw+QZJB&#10;LOOC4R+yMb30Jf0KXA6kvwVYRtHDpWQCRYTYkuuMoKZAkmuc8c3SMRR5maZtBotOTf81MEZVPgvS&#10;jD6oZvvWM0LJhU6TzYCNSV+OYncmGSaBwkk1RZUaT2nOBOKMvRwYTJZsGTCcz+VA3LCdG2toMwji&#10;aXyFctB59+7djIsYDHkq/ByQwlfladiMxtZAiJdwJoNbAG6Qxwn4B2KMbxBPVwKzKD4TwcVTULse&#10;TLIK9TZN6DSzzRLyXFBV7QilCaKHTk4zAnTKRafVn0C2Z5+s41hmDlcTVCXOkoJY311SlQjC6Iwz&#10;znB+XH755bjMPw9xzLApztiXLLXqIK/6VvEi0TG6zocddpjC7KSTThI0buU6gxBR1KjofKXEd7vy&#10;LUfRzc1a+nUdTBFhPaHH8sSf0FRQGDmxO+5nwHSzhEKr6eT22WJ4v4JRm59WrAftN8sw7TPVYKsI&#10;C2fSvRsP2jZu3KjucBNyTjiuBQrOlPtigtEdKjnDsMKsl112mesw92d9ISIcLxx+fyJ2DaKbK5Tw&#10;FZpI5RZOnQ0bNigZHFS65XwiYJTGRHgyrOAzu9MUkVKiw8kIib/EEIw7abCw6IeyT6EdoetWzYO7&#10;V0U/+7aUhNkOBW/DVnbeCsirDMZASXfOjz179igK3M++973vqQv4PitLfShkWTTjm02lrOhPPfVU&#10;iU6m2rFjhwtv8iRghQeoX1yxfeVWjmwZz0SmMymYPUvyDLLgesK4k+Xo+ixrToeaHTzKlQQYHJRM&#10;mNXDMhnSLCWhRb1KExgoFOZoYVZVmVJbRSD4hIVMJSCcIvKh6j8/lxMTjhZcYkj1IYW6J2E9lacB&#10;cVCmh2EtC4zt1YuEKGFsHwy6r2qctfV5lrDqB0vtc4pWTw5KnioX/RqUPogSqtk+I0RmUIiDlzDE&#10;3uJ3sDi9rr76anlSPAkm8UeDmKRNZyGG1Ck6LxLu/ioxY3YT5dmh3gbVbIVqwqLTfmUnRC5N0Crr&#10;2TYLKwlQY5SWyx3WeNVCt+rZfdI2OznNCNAaN3JBlLhoIww3AkgwOYccSzt37lRKjJ0asmuQCJmx&#10;wzJ9oe1wwM6wnj4wO2yElWK9noWuWZh2PuDnbYeu87RbhMgRCnkLY3sAowsXiTF/vQthokokoRA3&#10;6dw+OyyGG9A114Pq3wmLgQaUJmg107fBtH+EnqoIJUMrt6hu7bPD0GXURw6mr+oZIShlnhGCVglh&#10;yznksiyqFCOalJAO3VdpwlSe7ewZoTRB9FDNCEGaw/uVDpFbYXgzaqDkCMPLBeYTIHRNWHw9URaW&#10;vSp9J0z7z47QfhW5NBBlAT3qQKV5m+vGrktQHSK0zymm+vVoWsyOP/tJq4zc36vyohUKrWb6tkM6&#10;dN00O30Jsxi6z4xTSIdgVDUoZYSh16rRSgi6Zov2w2m3ZfoW9Zawnp7VLU9YiapCXhfSb2w0mHYb&#10;peVyB69me7ZKmDYLo6rB+GJAmqVvm2tjttvsCJqzGqhmhA6tftqn06Q5/9OKvI4QeVZY9Bgw1QSl&#10;IXTo9Gl2iL57O3RfoJODttnpS2hRr9KEodcC02YntBj6rowTYXizqv/wcgWjdsCoGpBm6fNcoWrR&#10;penUPSO0mmq2mnpOm0AOSo7Qviq0r2Y7AH0QuZ5ds3tGKFQzwvB+RViG4YsFIrfKVg6igZIjDC8X&#10;KGXkVqjnTAL8P4VYodA2u1f/G5hOscakMwmQdpSWyIvvGn2H9tWsvPh4SZ8O1bN9roG2w+LL1c0S&#10;WjnCerB252HU+WHTbJVTDSxrltBHVd5FiFwaaGUYuqyMBaWvZ9C9CshtE6rZ6SGa7hkhKGWahaHX&#10;0v4domyfQddZszTtq1n9VNk+g65D0MmrqNLuXo/SfqRDe6+sJ5Q+QjUDzWGMsXMhSiDrk69KKGiO&#10;/Zrp0icCRK5nIc186761b9++6hBlEA10Q0VIhzQLrYbcoRsWooFWhmoOvVa9gihXflxbqk6OUJhd&#10;VpRQzQgQeXi5SslkY6OZJd2CatarYV2LnnnS5J4boWSIPHy3gny1d+/er3/96y7LUcIw6gLkfA5G&#10;yNs0CdWhXk37dDLkKz2rM0S5mHIQCl0TWs2CquGTUVVyhELemu+xxx77/f5fd//X/X+T9E9/+tO1&#10;1177zjvvkCl/8YtffLD/n7i8/fbbP/rRjxgoPcEgjzzyyPvD31/Ij+miB/KDDz549913E+Cuu+7a&#10;sWOHD1l2165dZvRJWdkUGzdutBjIH+m+9tpr6bxh+G0lZIPUh2Rf3T/872HNTvmX1f/zGLLp3nvv&#10;vd/97nc//elPs7udO3f+dvilUOnpuXv3bkrCz3/+c52NfO+995qU5q233hKyhBdffPHVV1/Nlj23&#10;b9/e/hHlMNuI0b5L0HZYRVU9I3QwJYvnb13lD2Q/9alPWaW52VQzP3z72fB/7rjxxhvp33333RNP&#10;PHH4U71PXHnllWyadesQ+OqSSy4pXlnw2GOPpdy8efNvhn8FfcQRR7zyyiv8w1z0xjEL6+uMVJrH&#10;H3/8lltuof/kJz952mmnsYUFfOxjHzvqqKOwxWSHHXaYbhaMSxPxksybvx+wZcuWTG2Dvxp+nVf+&#10;gNjziiuuYO7Pfvaz2ezpp5/O3FZI861vfevll182MoPcc889xxxzDL3Bzz//fF9ltdazbds2I1uh&#10;5Rkh81588cVxglh1itb4xYXnDFUlDOqVz4x+9dVX28Ohw/8bgB0t6NRTT0XJH/7wBxb36r777nv4&#10;4YcPP/xwyxJPN91001lnnfXSSy/dfPPN+vtc/CHP55C/e2vDPDHjG8rn6Mnmb7jhBuMISlYm6OyT&#10;zM5qgvjzn/88ntgCPSeccIJXViICrrnmGv25C/hE/09/+tMm4itiQjNDWfAdd9xhXhAWl156qW70&#10;rGyoX/7yl7fddpvOtqNpQDRboZDV5+mnnz7yyCMt48knnzSOyBNh/OPoo4/+9vDL/3148sknU550&#10;0klkyEoYjQOZ0ZZbC5fcPtvmeu9V+Yw78HrbYw7hvGnTJnuzSRObvhbx7LPP2u1TTz1155132iTB&#10;Dtk9vBpExBgBuK197tmzJ+MHYpRdDGuKr371q1Ir9+SPvx7+zxWI8dYnhuLd7EsAdB5//PHSmhFQ&#10;ov8TTzzB031iHCFoIuzqaQEg5oyDuVjNU+e8OueccwQHjTUMy1z87iHs/uQnP9Hzueee82H+yN9o&#10;zzzzDIa4oP5yjP0KNXpp3Cd2akBem3z75ptvilELW+xzNT0tphpYuVdpjNIS6GAF/P36669Pan7o&#10;oYf4cqh64IEHEENJtiarFB82L61bK71zBVXe2tUpp5yiD5nt2JSHjnMMs8iQmM4UchqqdNCNvXQw&#10;msEfffRRnzPHcccdZ0BOLUHx9yzApGSzkzMOTaiiARr2sngs1ryeXnmee+65qBrUC3hlUjERqnzC&#10;J2QISqaXTuIuvkUe78mMvNaa85elvjH835d0EPSUAjHDDsMfANVtPqqqR54B2WTSl0zyla98hb/n&#10;L15l55JYOHMge8Xv5D0gs4ivJCvb04HVvLVhsiwnYxRVi7n/+U/HtaRhNECq2OW5yHvjjTf0ocSK&#10;ysWk/Ncx8OUvf9lKvjj8j3qzGPEXnoTXGcNvvOVhJpWX6AX9ZZdd5hNs6ZOpW6CKf0TOkjiW3JUa&#10;B4SUrGhf+DOOefWkv+iii4Svg5Z9+JBXuHEEmtqxrYNd04eqGnydOLgfLJnMMcAvzB1IVkyTWT3J&#10;3Io+OYG7pbMnm1qiERiInsX1R5XMnm3U0h0JTriBqb+xKXM///zzaNbUzRQixodkDos2SRgf6GwH&#10;IUN+s0EW4MmIqBKpapPYvVYeRINRWa7eAqrOO+88hk5TfDtQ4Zvf/Ka4Wcw0ZIvvfve7Vpu/zg6J&#10;MLk6pYTRjGC/iq928AMiPRdUkYKS11CyEe9+fQBvSo5OByDLy/SebKp4JQf6W7c+UgETe6szwxVP&#10;BWmEXdIhb/UPN956kvM2srkYIs2MEGgyStaZJ0tZsKjyTAfP7Ku2SZk8mWZgOhxUf00p1+CJXUpP&#10;Y1qGPQ7bXcyYxassvMqCvTUOeRh1gZo9aDWL1w1Gqha9liNdS5hijVdB9nNAZBy+n6MoynWi+i9W&#10;PIyz/knTP88O9TbomuvBbP/paiO06N6uSoCLT5uhS4BW2aLVpAOM7f1oNSVH6F4Fib9uM0Ga7TNY&#10;9BswtvcjmnpGKHSakiO0zdKUMLxZ6dlpZgVo5QJl6SNMn7Dyg6VSdSj9GsIaaPt0cpqlLAFJ4SnN&#10;YNoNyLN6mOpnO7TPgFwYVU23VgnVXKYPpt0i1DNCq+mb//zn/wd39jLXFFYQPQAAAABJRU5ErkJg&#10;glBLAwQUAAYACAAAACEANJeRct0AAAAEAQAADwAAAGRycy9kb3ducmV2LnhtbEyPQWvCQBCF7wX/&#10;wzKF3uomaZWaZiMi6kkK1ULpbcyOSTA7G7JrEv99t720l4HHe7z3TbYcTSN66lxtWUE8jUAQF1bX&#10;XCr4OG4fX0A4j6yxsUwKbuRgmU/uMky1Hfid+oMvRShhl6KCyvs2ldIVFRl0U9sSB+9sO4M+yK6U&#10;usMhlJtGJlE0lwZrDgsVtrSuqLgcrkbBbsBh9RRv+v3lvL59HWdvn/uYlHq4H1evIDyN/i8MP/gB&#10;HfLAdLJX1k40CsIj/vcGL5klCxAnBYv5M8g8k//h82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BAi0AFAAGAAgAAAAhANDgc88UAQAARwIAABMAAAAAAAAAAAAAAAAAAAAAAFtD&#10;b250ZW50X1R5cGVzXS54bWxQSwECLQAUAAYACAAAACEAOP0h/9YAAACUAQAACwAAAAAAAAAAAAAA&#10;AABFAQAAX3JlbHMvLnJlbHNQSwECLQAUAAYACAAAACEAXtGNxQ4DAABQCAAADgAAAAAAAAAAAAAA&#10;AABEAgAAZHJzL2Uyb0RvYy54bWxQSwECLQAKAAAAAAAAACEAA4wK+2B7AABgewAAFQAAAAAAAAAA&#10;AAAAAAB+BQAAZHJzL21lZGlhL2ltYWdlMS5qcGVnUEsBAi0ACgAAAAAAAAAhACUAEvPMRQAAzEUA&#10;ABQAAAAAAAAAAAAAAAAAEYEAAGRycy9tZWRpYS9pbWFnZTIucG5nUEsBAi0AFAAGAAgAAAAhADSX&#10;kXLdAAAABAEAAA8AAAAAAAAAAAAAAAAAD8cAAGRycy9kb3ducmV2LnhtbFBLAQItABQABgAIAAAA&#10;IQAr2djxyAAAAKYBAAAZAAAAAAAAAAAAAAAAABnIAABkcnMvX3JlbHMvZTJvRG9jLnhtbC5yZWxz&#10;UEsFBgAAAAAHAAcAvwEAABj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2703;width:11052;height:3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nwQAAANoAAAAPAAAAZHJzL2Rvd25yZXYueG1sRE9Na8JA&#10;EL0L/Q/LFHoR3djSUNOsoikFrxqpHofsNAnJzobsNkn/fVcoeBoe73PS7WRaMVDvassKVssIBHFh&#10;dc2lgnP+uXgD4TyyxtYyKfglB9vNwyzFRNuRjzScfClCCLsEFVTed4mUrqjIoFvajjhw37Y36APs&#10;S6l7HEO4aeVzFMXSYM2hocKOsoqK5vRjFLTzj8vh2OTnfXyVvH95zb6yda3U0+O0ewfhafJ38b/7&#10;oMN8uL1yu3LzBwAA//8DAFBLAQItABQABgAIAAAAIQDb4fbL7gAAAIUBAAATAAAAAAAAAAAAAAAA&#10;AAAAAABbQ29udGVudF9UeXBlc10ueG1sUEsBAi0AFAAGAAgAAAAhAFr0LFu/AAAAFQEAAAsAAAAA&#10;AAAAAAAAAAAAHwEAAF9yZWxzLy5yZWxzUEsBAi0AFAAGAAgAAAAhAP93BufBAAAA2gAAAA8AAAAA&#10;AAAAAAAAAAAABwIAAGRycy9kb3ducmV2LnhtbFBLBQYAAAAAAwADALcAAAD1AgAAAAA=&#10;">
                <v:imagedata r:id="rId3" o:title="" croptop="15672f" cropbottom="19234f" cropleft="4221f" cropright="19408f"/>
              </v:shape>
              <v:shape id="Picture 6" o:spid="_x0000_s1028" type="#_x0000_t75" alt="Related image" style="position:absolute;left:11449;width:4612;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txQAAANoAAAAPAAAAZHJzL2Rvd25yZXYueG1sRI9Pa8JA&#10;FMTvhX6H5Qm9FN1YUDR1lSKI1YPgn4u31+wzG5J9G7Nbk377riB4HGbmN8xs0dlK3KjxhWMFw0EC&#10;gjhzuuBcwem46k9A+ICssXJMCv7Iw2L++jLDVLuW93Q7hFxECPsUFZgQ6lRKnxmy6AeuJo7exTUW&#10;Q5RNLnWDbYTbSn4kyVhaLDguGKxpaSgrD79WwXR9/Jm+l3g9abMdnfftZrgrz0q99bqvTxCBuvAM&#10;P9rfWsEY7lfiDZDzfwAAAP//AwBQSwECLQAUAAYACAAAACEA2+H2y+4AAACFAQAAEwAAAAAAAAAA&#10;AAAAAAAAAAAAW0NvbnRlbnRfVHlwZXNdLnhtbFBLAQItABQABgAIAAAAIQBa9CxbvwAAABUBAAAL&#10;AAAAAAAAAAAAAAAAAB8BAABfcmVscy8ucmVsc1BLAQItABQABgAIAAAAIQDgq+ztxQAAANoAAAAP&#10;AAAAAAAAAAAAAAAAAAcCAABkcnMvZG93bnJldi54bWxQSwUGAAAAAAMAAwC3AAAA+QIAAAAA&#10;">
                <v:imagedata r:id="rId4" o:title="Related image" cropbottom="8866f" cropleft="9252f" cropright="9637f"/>
              </v:shape>
              <w10:anchorlock/>
            </v:group>
          </w:pict>
        </mc:Fallback>
      </mc:AlternateContent>
    </w:r>
  </w:p>
  <w:p w14:paraId="5DC26D35" w14:textId="77777777" w:rsidR="00FE79DA" w:rsidRPr="00575995" w:rsidRDefault="00FE79DA" w:rsidP="00A534A8">
    <w:pPr>
      <w:tabs>
        <w:tab w:val="center" w:pos="4153"/>
        <w:tab w:val="right" w:pos="8306"/>
      </w:tabs>
      <w:spacing w:after="120"/>
      <w:ind w:left="851"/>
      <w:rPr>
        <w:rFonts w:eastAsia="Calibri"/>
        <w:color w:val="222222"/>
        <w:sz w:val="28"/>
        <w:szCs w:val="28"/>
      </w:rPr>
    </w:pPr>
    <w:r w:rsidRPr="00575995">
      <w:rPr>
        <w:rFonts w:ascii="Arial" w:eastAsia="Calibri" w:hAnsi="Arial" w:cs="Arial" w:hint="cs"/>
        <w:color w:val="222222"/>
        <w:rtl/>
      </w:rPr>
      <w:t>אגף שפכי תעשייה, דלקים וקרקעות מזוהמות</w:t>
    </w:r>
  </w:p>
  <w:p w14:paraId="06E4722F" w14:textId="77777777" w:rsidR="00FE79DA" w:rsidRPr="00A534A8" w:rsidRDefault="00FE79DA" w:rsidP="00A534A8">
    <w:pPr>
      <w:pStyle w:val="a4"/>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806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D8F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4EB0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B0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A662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041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1EE9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6A4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843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2691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05746"/>
    <w:multiLevelType w:val="multilevel"/>
    <w:tmpl w:val="73D8A688"/>
    <w:lvl w:ilvl="0">
      <w:start w:val="1"/>
      <w:numFmt w:val="decimal"/>
      <w:pStyle w:val="1"/>
      <w:lvlText w:val="%1."/>
      <w:lvlJc w:val="left"/>
      <w:pPr>
        <w:ind w:left="360" w:hanging="360"/>
      </w:pPr>
      <w:rPr>
        <w:rFonts w:hint="default"/>
        <w:b w:val="0"/>
        <w:bCs w:val="0"/>
      </w:rPr>
    </w:lvl>
    <w:lvl w:ilvl="1">
      <w:start w:val="1"/>
      <w:numFmt w:val="decimal"/>
      <w:lvlText w:val="%1.%2."/>
      <w:lvlJc w:val="left"/>
      <w:pPr>
        <w:ind w:left="792" w:hanging="432"/>
      </w:pPr>
      <w:rPr>
        <w:b w:val="0"/>
        <w:bCs w:val="0"/>
        <w:lang w:bidi="he-IL"/>
      </w:rPr>
    </w:lvl>
    <w:lvl w:ilvl="2">
      <w:start w:val="1"/>
      <w:numFmt w:val="decimal"/>
      <w:lvlText w:val="%1.%2.%3."/>
      <w:lvlJc w:val="left"/>
      <w:pPr>
        <w:ind w:left="1224" w:hanging="504"/>
      </w:pPr>
      <w:rPr>
        <w:lang w:bidi="he-I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630294"/>
    <w:multiLevelType w:val="hybridMultilevel"/>
    <w:tmpl w:val="E92CBA1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15:restartNumberingAfterBreak="0">
    <w:nsid w:val="0824738A"/>
    <w:multiLevelType w:val="multilevel"/>
    <w:tmpl w:val="15DE29EC"/>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b/>
        <w:bCs/>
        <w:sz w:val="24"/>
      </w:rPr>
    </w:lvl>
    <w:lvl w:ilvl="2">
      <w:start w:val="1"/>
      <w:numFmt w:val="hebrew1"/>
      <w:lvlText w:val="%3."/>
      <w:lvlJc w:val="left"/>
      <w:pPr>
        <w:ind w:left="1440" w:hanging="720"/>
      </w:pPr>
      <w:rPr>
        <w:rFonts w:ascii="Arial" w:eastAsia="Times New Roman" w:hAnsi="Arial" w:cs="Arial" w:hint="default"/>
        <w:sz w:val="24"/>
      </w:rPr>
    </w:lvl>
    <w:lvl w:ilvl="3">
      <w:start w:val="1"/>
      <w:numFmt w:val="decimal"/>
      <w:lvlText w:val="%4."/>
      <w:lvlJc w:val="left"/>
      <w:pPr>
        <w:ind w:left="1003" w:hanging="720"/>
      </w:pPr>
      <w:rPr>
        <w:rFonts w:ascii="Arial" w:eastAsia="Times New Roman" w:hAnsi="Arial" w:cs="Arial"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3" w15:restartNumberingAfterBreak="0">
    <w:nsid w:val="08A97936"/>
    <w:multiLevelType w:val="hybridMultilevel"/>
    <w:tmpl w:val="C44C1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4F5DCF"/>
    <w:multiLevelType w:val="multilevel"/>
    <w:tmpl w:val="15DE29EC"/>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b/>
        <w:bCs/>
        <w:sz w:val="24"/>
      </w:rPr>
    </w:lvl>
    <w:lvl w:ilvl="2">
      <w:start w:val="1"/>
      <w:numFmt w:val="hebrew1"/>
      <w:lvlText w:val="%3."/>
      <w:lvlJc w:val="left"/>
      <w:pPr>
        <w:ind w:left="1440" w:hanging="720"/>
      </w:pPr>
      <w:rPr>
        <w:rFonts w:ascii="Arial" w:eastAsia="Times New Roman" w:hAnsi="Arial" w:cs="Arial" w:hint="default"/>
        <w:sz w:val="24"/>
      </w:rPr>
    </w:lvl>
    <w:lvl w:ilvl="3">
      <w:start w:val="1"/>
      <w:numFmt w:val="decimal"/>
      <w:lvlText w:val="%4."/>
      <w:lvlJc w:val="left"/>
      <w:pPr>
        <w:ind w:left="1003" w:hanging="720"/>
      </w:pPr>
      <w:rPr>
        <w:rFonts w:ascii="Arial" w:eastAsia="Times New Roman" w:hAnsi="Arial" w:cs="Arial"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5" w15:restartNumberingAfterBreak="0">
    <w:nsid w:val="0C595132"/>
    <w:multiLevelType w:val="multilevel"/>
    <w:tmpl w:val="15DE29EC"/>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b/>
        <w:bCs/>
        <w:sz w:val="24"/>
      </w:rPr>
    </w:lvl>
    <w:lvl w:ilvl="2">
      <w:start w:val="1"/>
      <w:numFmt w:val="hebrew1"/>
      <w:lvlText w:val="%3."/>
      <w:lvlJc w:val="left"/>
      <w:pPr>
        <w:ind w:left="1440" w:hanging="720"/>
      </w:pPr>
      <w:rPr>
        <w:rFonts w:ascii="Arial" w:eastAsia="Times New Roman" w:hAnsi="Arial" w:cs="Arial" w:hint="default"/>
        <w:sz w:val="24"/>
      </w:rPr>
    </w:lvl>
    <w:lvl w:ilvl="3">
      <w:start w:val="1"/>
      <w:numFmt w:val="decimal"/>
      <w:lvlText w:val="%4."/>
      <w:lvlJc w:val="left"/>
      <w:pPr>
        <w:ind w:left="1003" w:hanging="720"/>
      </w:pPr>
      <w:rPr>
        <w:rFonts w:ascii="Arial" w:eastAsia="Times New Roman" w:hAnsi="Arial" w:cs="Arial"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6" w15:restartNumberingAfterBreak="0">
    <w:nsid w:val="0ECB398B"/>
    <w:multiLevelType w:val="multilevel"/>
    <w:tmpl w:val="E2DA57FE"/>
    <w:lvl w:ilvl="0">
      <w:start w:val="4"/>
      <w:numFmt w:val="decimal"/>
      <w:lvlText w:val="%1."/>
      <w:lvlJc w:val="left"/>
      <w:pPr>
        <w:ind w:left="360" w:hanging="360"/>
      </w:pPr>
      <w:rPr>
        <w:rFonts w:hint="default"/>
        <w:color w:val="2222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648" w:hanging="648"/>
      </w:pPr>
      <w:rPr>
        <w:rFonts w:hint="default"/>
        <w:lang w:bidi="he-I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2AB5067"/>
    <w:multiLevelType w:val="multilevel"/>
    <w:tmpl w:val="72B28CBE"/>
    <w:lvl w:ilvl="0">
      <w:start w:val="4"/>
      <w:numFmt w:val="decimal"/>
      <w:lvlText w:val="%1."/>
      <w:lvlJc w:val="left"/>
      <w:pPr>
        <w:ind w:left="360" w:hanging="360"/>
      </w:pPr>
      <w:rPr>
        <w:rFonts w:hint="default"/>
        <w:color w:val="2222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3"/>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0E34FE"/>
    <w:multiLevelType w:val="hybridMultilevel"/>
    <w:tmpl w:val="A31C18EC"/>
    <w:lvl w:ilvl="0" w:tplc="9F32BCEE">
      <w:start w:val="1"/>
      <w:numFmt w:val="hebrew1"/>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15:restartNumberingAfterBreak="0">
    <w:nsid w:val="17E02193"/>
    <w:multiLevelType w:val="multilevel"/>
    <w:tmpl w:val="15DE29EC"/>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b/>
        <w:bCs/>
        <w:sz w:val="24"/>
      </w:rPr>
    </w:lvl>
    <w:lvl w:ilvl="2">
      <w:start w:val="1"/>
      <w:numFmt w:val="hebrew1"/>
      <w:lvlText w:val="%3."/>
      <w:lvlJc w:val="left"/>
      <w:pPr>
        <w:ind w:left="1440" w:hanging="720"/>
      </w:pPr>
      <w:rPr>
        <w:rFonts w:ascii="Arial" w:eastAsia="Times New Roman" w:hAnsi="Arial" w:cs="Arial" w:hint="default"/>
        <w:sz w:val="24"/>
      </w:rPr>
    </w:lvl>
    <w:lvl w:ilvl="3">
      <w:start w:val="1"/>
      <w:numFmt w:val="decimal"/>
      <w:lvlText w:val="%4."/>
      <w:lvlJc w:val="left"/>
      <w:pPr>
        <w:ind w:left="1003" w:hanging="720"/>
      </w:pPr>
      <w:rPr>
        <w:rFonts w:ascii="Arial" w:eastAsia="Times New Roman" w:hAnsi="Arial" w:cs="Arial"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0" w15:restartNumberingAfterBreak="0">
    <w:nsid w:val="1C575FBA"/>
    <w:multiLevelType w:val="multilevel"/>
    <w:tmpl w:val="1B2E2704"/>
    <w:numStyleLink w:val="Style1"/>
  </w:abstractNum>
  <w:abstractNum w:abstractNumId="21" w15:restartNumberingAfterBreak="0">
    <w:nsid w:val="2123011A"/>
    <w:multiLevelType w:val="hybridMultilevel"/>
    <w:tmpl w:val="744AA2BA"/>
    <w:lvl w:ilvl="0" w:tplc="8A881E98">
      <w:numFmt w:val="bullet"/>
      <w:lvlText w:val="•"/>
      <w:lvlJc w:val="left"/>
      <w:pPr>
        <w:ind w:left="360" w:hanging="360"/>
      </w:pPr>
      <w:rPr>
        <w:rFonts w:ascii="Arial" w:eastAsia="Calibri" w:hAnsi="Arial" w:cs="David" w:hint="default"/>
        <w:color w:val="222222"/>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1A56A99"/>
    <w:multiLevelType w:val="multilevel"/>
    <w:tmpl w:val="00AE8566"/>
    <w:lvl w:ilvl="0">
      <w:start w:val="4"/>
      <w:numFmt w:val="decimal"/>
      <w:lvlText w:val="%1."/>
      <w:lvlJc w:val="left"/>
      <w:pPr>
        <w:ind w:left="360" w:hanging="360"/>
      </w:pPr>
      <w:rPr>
        <w:rFonts w:hint="default"/>
        <w:color w:val="2222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6"/>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281DC3"/>
    <w:multiLevelType w:val="multilevel"/>
    <w:tmpl w:val="7C20336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79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4713B4E"/>
    <w:multiLevelType w:val="multilevel"/>
    <w:tmpl w:val="F612A3D8"/>
    <w:lvl w:ilvl="0">
      <w:start w:val="4"/>
      <w:numFmt w:val="decimal"/>
      <w:lvlText w:val="%1."/>
      <w:lvlJc w:val="left"/>
      <w:pPr>
        <w:ind w:left="360" w:hanging="360"/>
      </w:pPr>
      <w:rPr>
        <w:rFonts w:hint="default"/>
        <w:color w:val="2222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C65C83"/>
    <w:multiLevelType w:val="multilevel"/>
    <w:tmpl w:val="FFA882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07" w:hanging="623"/>
      </w:pPr>
      <w:rPr>
        <w:rFonts w:hint="default"/>
      </w:rPr>
    </w:lvl>
    <w:lvl w:ilvl="3">
      <w:start w:val="1"/>
      <w:numFmt w:val="decimal"/>
      <w:lvlText w:val="%1.%2.%3.%4."/>
      <w:lvlJc w:val="left"/>
      <w:pPr>
        <w:ind w:left="1814" w:hanging="1304"/>
      </w:pPr>
      <w:rPr>
        <w:rFonts w:hint="default"/>
      </w:rPr>
    </w:lvl>
    <w:lvl w:ilvl="4">
      <w:start w:val="1"/>
      <w:numFmt w:val="decimal"/>
      <w:lvlText w:val="%1.%2.%3.%4.%5."/>
      <w:lvlJc w:val="left"/>
      <w:pPr>
        <w:ind w:left="2068"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57686D"/>
    <w:multiLevelType w:val="hybridMultilevel"/>
    <w:tmpl w:val="C892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71406D"/>
    <w:multiLevelType w:val="hybridMultilevel"/>
    <w:tmpl w:val="935CCB1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8" w15:restartNumberingAfterBreak="0">
    <w:nsid w:val="33E3379F"/>
    <w:multiLevelType w:val="multilevel"/>
    <w:tmpl w:val="1B2E2704"/>
    <w:styleLink w:val="Style1"/>
    <w:lvl w:ilvl="0">
      <w:start w:val="4"/>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9" w15:restartNumberingAfterBreak="0">
    <w:nsid w:val="3BC52FBB"/>
    <w:multiLevelType w:val="hybridMultilevel"/>
    <w:tmpl w:val="3B56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14639E"/>
    <w:multiLevelType w:val="multilevel"/>
    <w:tmpl w:val="23C47F9E"/>
    <w:lvl w:ilvl="0">
      <w:start w:val="4"/>
      <w:numFmt w:val="decimal"/>
      <w:lvlText w:val="%1."/>
      <w:lvlJc w:val="left"/>
      <w:pPr>
        <w:ind w:left="360" w:hanging="360"/>
      </w:pPr>
      <w:rPr>
        <w:rFonts w:hint="default"/>
        <w:color w:val="2222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6"/>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4F40393"/>
    <w:multiLevelType w:val="hybridMultilevel"/>
    <w:tmpl w:val="DC2641D8"/>
    <w:lvl w:ilvl="0" w:tplc="0409000F">
      <w:start w:val="1"/>
      <w:numFmt w:val="decimal"/>
      <w:lvlText w:val="%1."/>
      <w:lvlJc w:val="left"/>
      <w:pPr>
        <w:ind w:left="720" w:hanging="360"/>
      </w:pPr>
      <w:rPr>
        <w:rFonts w:hint="default"/>
      </w:rPr>
    </w:lvl>
    <w:lvl w:ilvl="1" w:tplc="04090013">
      <w:start w:val="1"/>
      <w:numFmt w:val="hebrew1"/>
      <w:lvlText w:val="%2."/>
      <w:lvlJc w:val="center"/>
      <w:pPr>
        <w:ind w:left="1210" w:hanging="360"/>
      </w:pPr>
    </w:lvl>
    <w:lvl w:ilvl="2" w:tplc="0AFCC97C">
      <w:start w:val="1"/>
      <w:numFmt w:val="decimal"/>
      <w:lvlText w:val="[%3]"/>
      <w:lvlJc w:val="left"/>
      <w:pPr>
        <w:ind w:left="2022"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3256C6"/>
    <w:multiLevelType w:val="hybridMultilevel"/>
    <w:tmpl w:val="C0782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6F0D8C"/>
    <w:multiLevelType w:val="hybridMultilevel"/>
    <w:tmpl w:val="4EC696D6"/>
    <w:lvl w:ilvl="0" w:tplc="FD16E160">
      <w:start w:val="1"/>
      <w:numFmt w:val="decimal"/>
      <w:pStyle w:val="6"/>
      <w:lvlText w:val="%1."/>
      <w:lvlJc w:val="left"/>
      <w:pPr>
        <w:ind w:left="1157" w:hanging="360"/>
      </w:pPr>
      <w:rPr>
        <w:rFonts w:hint="default"/>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34" w15:restartNumberingAfterBreak="0">
    <w:nsid w:val="51A729F0"/>
    <w:multiLevelType w:val="multilevel"/>
    <w:tmpl w:val="7CCE46D4"/>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820F73"/>
    <w:multiLevelType w:val="multilevel"/>
    <w:tmpl w:val="29748B2E"/>
    <w:lvl w:ilvl="0">
      <w:start w:val="4"/>
      <w:numFmt w:val="decimal"/>
      <w:lvlText w:val="%1."/>
      <w:lvlJc w:val="left"/>
      <w:pPr>
        <w:ind w:left="360" w:hanging="360"/>
      </w:pPr>
      <w:rPr>
        <w:rFonts w:hint="default"/>
        <w:color w:val="2222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9"/>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4723B1"/>
    <w:multiLevelType w:val="multilevel"/>
    <w:tmpl w:val="202C8D9C"/>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b/>
        <w:bCs/>
        <w:sz w:val="24"/>
      </w:rPr>
    </w:lvl>
    <w:lvl w:ilvl="2">
      <w:start w:val="1"/>
      <w:numFmt w:val="hebrew1"/>
      <w:lvlText w:val="%3."/>
      <w:lvlJc w:val="left"/>
      <w:pPr>
        <w:ind w:left="1440" w:hanging="720"/>
      </w:pPr>
      <w:rPr>
        <w:rFonts w:ascii="Arial" w:eastAsia="Times New Roman" w:hAnsi="Arial" w:cs="Arial" w:hint="default"/>
        <w:sz w:val="24"/>
      </w:rPr>
    </w:lvl>
    <w:lvl w:ilvl="3">
      <w:start w:val="4"/>
      <w:numFmt w:val="decimal"/>
      <w:lvlText w:val="%4."/>
      <w:lvlJc w:val="left"/>
      <w:pPr>
        <w:ind w:left="1003" w:hanging="720"/>
      </w:pPr>
      <w:rPr>
        <w:rFonts w:ascii="David" w:eastAsia="Times New Roman" w:hAnsi="David" w:cs="David"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37" w15:restartNumberingAfterBreak="0">
    <w:nsid w:val="633E0F2B"/>
    <w:multiLevelType w:val="hybridMultilevel"/>
    <w:tmpl w:val="B2E45D3C"/>
    <w:lvl w:ilvl="0" w:tplc="04090001">
      <w:start w:val="1"/>
      <w:numFmt w:val="bullet"/>
      <w:lvlText w:val=""/>
      <w:lvlJc w:val="left"/>
      <w:pPr>
        <w:ind w:left="720" w:hanging="360"/>
      </w:pPr>
      <w:rPr>
        <w:rFonts w:ascii="Symbol" w:hAnsi="Symbol" w:hint="default"/>
        <w:b w:val="0"/>
        <w:bCs w:val="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35DC7"/>
    <w:multiLevelType w:val="hybridMultilevel"/>
    <w:tmpl w:val="04F6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10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E05EE0"/>
    <w:multiLevelType w:val="hybridMultilevel"/>
    <w:tmpl w:val="C0782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67BAE"/>
    <w:multiLevelType w:val="multilevel"/>
    <w:tmpl w:val="3DA07528"/>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b/>
        <w:bCs/>
        <w:sz w:val="24"/>
      </w:rPr>
    </w:lvl>
    <w:lvl w:ilvl="2">
      <w:start w:val="1"/>
      <w:numFmt w:val="hebrew1"/>
      <w:lvlText w:val="%3."/>
      <w:lvlJc w:val="left"/>
      <w:pPr>
        <w:ind w:left="1440" w:hanging="720"/>
      </w:pPr>
      <w:rPr>
        <w:rFonts w:ascii="Arial" w:eastAsia="Times New Roman" w:hAnsi="Arial" w:cs="Arial" w:hint="default"/>
        <w:sz w:val="24"/>
      </w:rPr>
    </w:lvl>
    <w:lvl w:ilvl="3">
      <w:start w:val="4"/>
      <w:numFmt w:val="decimal"/>
      <w:lvlText w:val="%4."/>
      <w:lvlJc w:val="left"/>
      <w:pPr>
        <w:ind w:left="1003" w:hanging="720"/>
      </w:pPr>
      <w:rPr>
        <w:rFonts w:ascii="Arial" w:eastAsia="Times New Roman" w:hAnsi="Arial" w:cs="Arial"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num w:numId="1">
    <w:abstractNumId w:val="24"/>
  </w:num>
  <w:num w:numId="2">
    <w:abstractNumId w:val="25"/>
  </w:num>
  <w:num w:numId="3">
    <w:abstractNumId w:val="31"/>
  </w:num>
  <w:num w:numId="4">
    <w:abstractNumId w:val="16"/>
  </w:num>
  <w:num w:numId="5">
    <w:abstractNumId w:val="22"/>
  </w:num>
  <w:num w:numId="6">
    <w:abstractNumId w:val="35"/>
  </w:num>
  <w:num w:numId="7">
    <w:abstractNumId w:val="17"/>
  </w:num>
  <w:num w:numId="8">
    <w:abstractNumId w:val="30"/>
  </w:num>
  <w:num w:numId="9">
    <w:abstractNumId w:val="33"/>
  </w:num>
  <w:num w:numId="10">
    <w:abstractNumId w:val="28"/>
  </w:num>
  <w:num w:numId="11">
    <w:abstractNumId w:val="20"/>
  </w:num>
  <w:num w:numId="12">
    <w:abstractNumId w:val="23"/>
  </w:num>
  <w:num w:numId="13">
    <w:abstractNumId w:val="15"/>
  </w:num>
  <w:num w:numId="14">
    <w:abstractNumId w:val="38"/>
  </w:num>
  <w:num w:numId="15">
    <w:abstractNumId w:val="26"/>
  </w:num>
  <w:num w:numId="16">
    <w:abstractNumId w:val="10"/>
  </w:num>
  <w:num w:numId="17">
    <w:abstractNumId w:val="21"/>
  </w:num>
  <w:num w:numId="18">
    <w:abstractNumId w:val="40"/>
  </w:num>
  <w:num w:numId="19">
    <w:abstractNumId w:val="27"/>
  </w:num>
  <w:num w:numId="20">
    <w:abstractNumId w:val="12"/>
  </w:num>
  <w:num w:numId="21">
    <w:abstractNumId w:val="14"/>
  </w:num>
  <w:num w:numId="22">
    <w:abstractNumId w:val="11"/>
  </w:num>
  <w:num w:numId="23">
    <w:abstractNumId w:val="19"/>
  </w:num>
  <w:num w:numId="24">
    <w:abstractNumId w:val="34"/>
  </w:num>
  <w:num w:numId="25">
    <w:abstractNumId w:val="29"/>
  </w:num>
  <w:num w:numId="26">
    <w:abstractNumId w:val="37"/>
  </w:num>
  <w:num w:numId="27">
    <w:abstractNumId w:val="32"/>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 w:numId="40">
    <w:abstractNumId w:val="36"/>
  </w:num>
  <w:num w:numId="41">
    <w:abstractNumId w:val="41"/>
  </w:num>
  <w:num w:numId="42">
    <w:abstractNumId w:val="39"/>
  </w:num>
  <w:num w:numId="43">
    <w:abstractNumId w:val="10"/>
  </w:num>
  <w:num w:numId="44">
    <w:abstractNumId w:val="10"/>
  </w:num>
  <w:num w:numId="45">
    <w:abstractNumId w:val="10"/>
  </w:num>
  <w:num w:numId="46">
    <w:abstractNumId w:val="10"/>
  </w:num>
  <w:num w:numId="47">
    <w:abstractNumId w:val="10"/>
  </w:num>
  <w:num w:numId="4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G2NDAzMzEyBGJLCyUdpeDU4uLM/DyQAsNaAOJCwP8sAAAA"/>
  </w:docVars>
  <w:rsids>
    <w:rsidRoot w:val="003D115F"/>
    <w:rsid w:val="000049A8"/>
    <w:rsid w:val="00004D23"/>
    <w:rsid w:val="00007E8E"/>
    <w:rsid w:val="00011CF8"/>
    <w:rsid w:val="0001310F"/>
    <w:rsid w:val="00013885"/>
    <w:rsid w:val="000140E3"/>
    <w:rsid w:val="00015290"/>
    <w:rsid w:val="000156FE"/>
    <w:rsid w:val="00017A10"/>
    <w:rsid w:val="000252F2"/>
    <w:rsid w:val="00030F93"/>
    <w:rsid w:val="000340EA"/>
    <w:rsid w:val="00034F3C"/>
    <w:rsid w:val="00036F95"/>
    <w:rsid w:val="000431B1"/>
    <w:rsid w:val="000438D8"/>
    <w:rsid w:val="00043C5E"/>
    <w:rsid w:val="0004569D"/>
    <w:rsid w:val="0005482B"/>
    <w:rsid w:val="00055EFB"/>
    <w:rsid w:val="00061D61"/>
    <w:rsid w:val="00063560"/>
    <w:rsid w:val="00070572"/>
    <w:rsid w:val="0007083E"/>
    <w:rsid w:val="00070EB2"/>
    <w:rsid w:val="0007205C"/>
    <w:rsid w:val="0007241C"/>
    <w:rsid w:val="000726DE"/>
    <w:rsid w:val="00073961"/>
    <w:rsid w:val="00074788"/>
    <w:rsid w:val="0007569E"/>
    <w:rsid w:val="00077D37"/>
    <w:rsid w:val="00083532"/>
    <w:rsid w:val="00084347"/>
    <w:rsid w:val="00090A2A"/>
    <w:rsid w:val="0009186C"/>
    <w:rsid w:val="00092DEB"/>
    <w:rsid w:val="00094889"/>
    <w:rsid w:val="00096CDC"/>
    <w:rsid w:val="000A04A7"/>
    <w:rsid w:val="000A2904"/>
    <w:rsid w:val="000A469B"/>
    <w:rsid w:val="000A508B"/>
    <w:rsid w:val="000B3106"/>
    <w:rsid w:val="000B530B"/>
    <w:rsid w:val="000C04DD"/>
    <w:rsid w:val="000C10D5"/>
    <w:rsid w:val="000C1A1D"/>
    <w:rsid w:val="000C315F"/>
    <w:rsid w:val="000D070C"/>
    <w:rsid w:val="000D138E"/>
    <w:rsid w:val="000D144C"/>
    <w:rsid w:val="000D46AA"/>
    <w:rsid w:val="000D4E2B"/>
    <w:rsid w:val="000D55A0"/>
    <w:rsid w:val="000E19D1"/>
    <w:rsid w:val="000E1B98"/>
    <w:rsid w:val="000E2BF2"/>
    <w:rsid w:val="000E2F4F"/>
    <w:rsid w:val="000E3160"/>
    <w:rsid w:val="000E7919"/>
    <w:rsid w:val="000F0FAF"/>
    <w:rsid w:val="000F1606"/>
    <w:rsid w:val="000F192B"/>
    <w:rsid w:val="000F3DFE"/>
    <w:rsid w:val="000F4CE7"/>
    <w:rsid w:val="000F4FA5"/>
    <w:rsid w:val="000F5586"/>
    <w:rsid w:val="00103564"/>
    <w:rsid w:val="00103F29"/>
    <w:rsid w:val="001043A4"/>
    <w:rsid w:val="00105B2C"/>
    <w:rsid w:val="00113580"/>
    <w:rsid w:val="00113CE7"/>
    <w:rsid w:val="001147DD"/>
    <w:rsid w:val="00116430"/>
    <w:rsid w:val="00116976"/>
    <w:rsid w:val="00120E13"/>
    <w:rsid w:val="0012166C"/>
    <w:rsid w:val="00121F96"/>
    <w:rsid w:val="00122AAC"/>
    <w:rsid w:val="00123118"/>
    <w:rsid w:val="001232E4"/>
    <w:rsid w:val="00125C0F"/>
    <w:rsid w:val="00126214"/>
    <w:rsid w:val="001267CD"/>
    <w:rsid w:val="001310CB"/>
    <w:rsid w:val="00132F42"/>
    <w:rsid w:val="00133CBD"/>
    <w:rsid w:val="001357AD"/>
    <w:rsid w:val="00135E08"/>
    <w:rsid w:val="001373A0"/>
    <w:rsid w:val="00137BAA"/>
    <w:rsid w:val="001403DE"/>
    <w:rsid w:val="00142882"/>
    <w:rsid w:val="00144478"/>
    <w:rsid w:val="001502E3"/>
    <w:rsid w:val="001528F1"/>
    <w:rsid w:val="00153D5B"/>
    <w:rsid w:val="00154A4D"/>
    <w:rsid w:val="00157454"/>
    <w:rsid w:val="00160F8D"/>
    <w:rsid w:val="00163E3F"/>
    <w:rsid w:val="00165476"/>
    <w:rsid w:val="00165C00"/>
    <w:rsid w:val="00166ABA"/>
    <w:rsid w:val="00167364"/>
    <w:rsid w:val="00167C51"/>
    <w:rsid w:val="001709EC"/>
    <w:rsid w:val="001713D7"/>
    <w:rsid w:val="0017516C"/>
    <w:rsid w:val="00180D19"/>
    <w:rsid w:val="0018280B"/>
    <w:rsid w:val="00184424"/>
    <w:rsid w:val="00185609"/>
    <w:rsid w:val="001856D1"/>
    <w:rsid w:val="001861A7"/>
    <w:rsid w:val="00186D30"/>
    <w:rsid w:val="0019104B"/>
    <w:rsid w:val="001916C1"/>
    <w:rsid w:val="00191942"/>
    <w:rsid w:val="00191C4B"/>
    <w:rsid w:val="00193219"/>
    <w:rsid w:val="00193F8C"/>
    <w:rsid w:val="001A1627"/>
    <w:rsid w:val="001A4770"/>
    <w:rsid w:val="001A6BAF"/>
    <w:rsid w:val="001B0C18"/>
    <w:rsid w:val="001B1A18"/>
    <w:rsid w:val="001B3EDC"/>
    <w:rsid w:val="001B728F"/>
    <w:rsid w:val="001C0C55"/>
    <w:rsid w:val="001C1BB9"/>
    <w:rsid w:val="001C32E0"/>
    <w:rsid w:val="001C3B0E"/>
    <w:rsid w:val="001C7282"/>
    <w:rsid w:val="001D2078"/>
    <w:rsid w:val="001D5D1D"/>
    <w:rsid w:val="001D691E"/>
    <w:rsid w:val="001D7135"/>
    <w:rsid w:val="001E004E"/>
    <w:rsid w:val="001E1772"/>
    <w:rsid w:val="001E4364"/>
    <w:rsid w:val="001E5589"/>
    <w:rsid w:val="001E664B"/>
    <w:rsid w:val="001E7E75"/>
    <w:rsid w:val="001F20C5"/>
    <w:rsid w:val="001F29BF"/>
    <w:rsid w:val="001F3821"/>
    <w:rsid w:val="001F67BE"/>
    <w:rsid w:val="00200C12"/>
    <w:rsid w:val="00200E13"/>
    <w:rsid w:val="00202D9D"/>
    <w:rsid w:val="00204738"/>
    <w:rsid w:val="00207089"/>
    <w:rsid w:val="00207891"/>
    <w:rsid w:val="002110EE"/>
    <w:rsid w:val="0021601A"/>
    <w:rsid w:val="00221103"/>
    <w:rsid w:val="00221126"/>
    <w:rsid w:val="00221F23"/>
    <w:rsid w:val="00226811"/>
    <w:rsid w:val="002314AE"/>
    <w:rsid w:val="00231DFC"/>
    <w:rsid w:val="00232757"/>
    <w:rsid w:val="00235195"/>
    <w:rsid w:val="0024341B"/>
    <w:rsid w:val="0024594B"/>
    <w:rsid w:val="00245A80"/>
    <w:rsid w:val="002469DB"/>
    <w:rsid w:val="00246B95"/>
    <w:rsid w:val="00246DCE"/>
    <w:rsid w:val="002470B4"/>
    <w:rsid w:val="002517A5"/>
    <w:rsid w:val="002518AE"/>
    <w:rsid w:val="00253EF1"/>
    <w:rsid w:val="00255BB5"/>
    <w:rsid w:val="00256686"/>
    <w:rsid w:val="0026237A"/>
    <w:rsid w:val="002629BC"/>
    <w:rsid w:val="00266507"/>
    <w:rsid w:val="002667DC"/>
    <w:rsid w:val="00267AE0"/>
    <w:rsid w:val="00267BE6"/>
    <w:rsid w:val="002709EF"/>
    <w:rsid w:val="00275281"/>
    <w:rsid w:val="002757A3"/>
    <w:rsid w:val="00276483"/>
    <w:rsid w:val="00276538"/>
    <w:rsid w:val="00277135"/>
    <w:rsid w:val="0027759B"/>
    <w:rsid w:val="00280CC8"/>
    <w:rsid w:val="0028257B"/>
    <w:rsid w:val="002838BA"/>
    <w:rsid w:val="00284E03"/>
    <w:rsid w:val="00286FC0"/>
    <w:rsid w:val="00290610"/>
    <w:rsid w:val="00290C52"/>
    <w:rsid w:val="002921E2"/>
    <w:rsid w:val="00294D00"/>
    <w:rsid w:val="002A3A92"/>
    <w:rsid w:val="002A529F"/>
    <w:rsid w:val="002A7BAB"/>
    <w:rsid w:val="002B00B7"/>
    <w:rsid w:val="002B1E2F"/>
    <w:rsid w:val="002B2EAC"/>
    <w:rsid w:val="002B390F"/>
    <w:rsid w:val="002B5CE2"/>
    <w:rsid w:val="002B6818"/>
    <w:rsid w:val="002B799D"/>
    <w:rsid w:val="002C0487"/>
    <w:rsid w:val="002C1C44"/>
    <w:rsid w:val="002C2F84"/>
    <w:rsid w:val="002C40C7"/>
    <w:rsid w:val="002C561A"/>
    <w:rsid w:val="002C637D"/>
    <w:rsid w:val="002D03D9"/>
    <w:rsid w:val="002D04CE"/>
    <w:rsid w:val="002D41A0"/>
    <w:rsid w:val="002D4D0C"/>
    <w:rsid w:val="002D51F6"/>
    <w:rsid w:val="002D53F7"/>
    <w:rsid w:val="002D64CF"/>
    <w:rsid w:val="002D766F"/>
    <w:rsid w:val="002D7E84"/>
    <w:rsid w:val="002E09FB"/>
    <w:rsid w:val="002E3931"/>
    <w:rsid w:val="002E4EF7"/>
    <w:rsid w:val="002E4F26"/>
    <w:rsid w:val="002E70C4"/>
    <w:rsid w:val="002E717E"/>
    <w:rsid w:val="002F2AB2"/>
    <w:rsid w:val="002F2DCD"/>
    <w:rsid w:val="002F3D56"/>
    <w:rsid w:val="002F4000"/>
    <w:rsid w:val="00300C3A"/>
    <w:rsid w:val="0030141B"/>
    <w:rsid w:val="00303A13"/>
    <w:rsid w:val="00306144"/>
    <w:rsid w:val="00311403"/>
    <w:rsid w:val="00312369"/>
    <w:rsid w:val="003158E5"/>
    <w:rsid w:val="00321697"/>
    <w:rsid w:val="0032205F"/>
    <w:rsid w:val="003220D8"/>
    <w:rsid w:val="0032233A"/>
    <w:rsid w:val="00323ECC"/>
    <w:rsid w:val="00325CB8"/>
    <w:rsid w:val="003266F1"/>
    <w:rsid w:val="00326849"/>
    <w:rsid w:val="00326EDE"/>
    <w:rsid w:val="00327FEC"/>
    <w:rsid w:val="0033412A"/>
    <w:rsid w:val="00335469"/>
    <w:rsid w:val="00336781"/>
    <w:rsid w:val="00337C2A"/>
    <w:rsid w:val="00340792"/>
    <w:rsid w:val="00341069"/>
    <w:rsid w:val="00343DA1"/>
    <w:rsid w:val="0035005A"/>
    <w:rsid w:val="00350E9C"/>
    <w:rsid w:val="00351771"/>
    <w:rsid w:val="00353364"/>
    <w:rsid w:val="0035787C"/>
    <w:rsid w:val="00362833"/>
    <w:rsid w:val="00365F52"/>
    <w:rsid w:val="00365FA7"/>
    <w:rsid w:val="00366AA8"/>
    <w:rsid w:val="00366F0B"/>
    <w:rsid w:val="00370808"/>
    <w:rsid w:val="00370E75"/>
    <w:rsid w:val="003728F5"/>
    <w:rsid w:val="00374C16"/>
    <w:rsid w:val="003850C7"/>
    <w:rsid w:val="00394F3D"/>
    <w:rsid w:val="00395770"/>
    <w:rsid w:val="00397228"/>
    <w:rsid w:val="003972C9"/>
    <w:rsid w:val="003976B7"/>
    <w:rsid w:val="003A411F"/>
    <w:rsid w:val="003A54B6"/>
    <w:rsid w:val="003A600F"/>
    <w:rsid w:val="003A6392"/>
    <w:rsid w:val="003A6E45"/>
    <w:rsid w:val="003B125C"/>
    <w:rsid w:val="003B3B50"/>
    <w:rsid w:val="003B3DC8"/>
    <w:rsid w:val="003B6251"/>
    <w:rsid w:val="003B690B"/>
    <w:rsid w:val="003B7022"/>
    <w:rsid w:val="003C07E9"/>
    <w:rsid w:val="003C332E"/>
    <w:rsid w:val="003C4236"/>
    <w:rsid w:val="003C6241"/>
    <w:rsid w:val="003C6B8C"/>
    <w:rsid w:val="003C7440"/>
    <w:rsid w:val="003C77F3"/>
    <w:rsid w:val="003D09FF"/>
    <w:rsid w:val="003D115F"/>
    <w:rsid w:val="003D1BA9"/>
    <w:rsid w:val="003E046B"/>
    <w:rsid w:val="003E4B3A"/>
    <w:rsid w:val="003E6825"/>
    <w:rsid w:val="003E7D37"/>
    <w:rsid w:val="003F7618"/>
    <w:rsid w:val="0040354E"/>
    <w:rsid w:val="004037B8"/>
    <w:rsid w:val="0041005A"/>
    <w:rsid w:val="004105FA"/>
    <w:rsid w:val="00411CA4"/>
    <w:rsid w:val="00414516"/>
    <w:rsid w:val="0041501F"/>
    <w:rsid w:val="00420F46"/>
    <w:rsid w:val="00422910"/>
    <w:rsid w:val="0042429C"/>
    <w:rsid w:val="00424B52"/>
    <w:rsid w:val="00431803"/>
    <w:rsid w:val="00432623"/>
    <w:rsid w:val="0043269A"/>
    <w:rsid w:val="00433BC6"/>
    <w:rsid w:val="00436B49"/>
    <w:rsid w:val="00437468"/>
    <w:rsid w:val="00443433"/>
    <w:rsid w:val="004469EB"/>
    <w:rsid w:val="00446F92"/>
    <w:rsid w:val="0044750F"/>
    <w:rsid w:val="00450ED7"/>
    <w:rsid w:val="0045159E"/>
    <w:rsid w:val="00454C31"/>
    <w:rsid w:val="004649FE"/>
    <w:rsid w:val="0046648C"/>
    <w:rsid w:val="00466A8B"/>
    <w:rsid w:val="0047067D"/>
    <w:rsid w:val="00471284"/>
    <w:rsid w:val="004713A3"/>
    <w:rsid w:val="00471659"/>
    <w:rsid w:val="00475E74"/>
    <w:rsid w:val="00477EEC"/>
    <w:rsid w:val="004811DA"/>
    <w:rsid w:val="00482D1E"/>
    <w:rsid w:val="004860E3"/>
    <w:rsid w:val="004925C9"/>
    <w:rsid w:val="004A054C"/>
    <w:rsid w:val="004A2063"/>
    <w:rsid w:val="004A22F2"/>
    <w:rsid w:val="004A3698"/>
    <w:rsid w:val="004A41F8"/>
    <w:rsid w:val="004A4A51"/>
    <w:rsid w:val="004A53F2"/>
    <w:rsid w:val="004A73CA"/>
    <w:rsid w:val="004B6EB8"/>
    <w:rsid w:val="004C0779"/>
    <w:rsid w:val="004C3BE2"/>
    <w:rsid w:val="004C5BA4"/>
    <w:rsid w:val="004C7F01"/>
    <w:rsid w:val="004D1892"/>
    <w:rsid w:val="004D40AA"/>
    <w:rsid w:val="004D6273"/>
    <w:rsid w:val="004D70FD"/>
    <w:rsid w:val="004E4E27"/>
    <w:rsid w:val="004F22C9"/>
    <w:rsid w:val="004F28BA"/>
    <w:rsid w:val="004F32ED"/>
    <w:rsid w:val="004F64CC"/>
    <w:rsid w:val="0050288E"/>
    <w:rsid w:val="005051D8"/>
    <w:rsid w:val="00506AD8"/>
    <w:rsid w:val="00511745"/>
    <w:rsid w:val="00511E15"/>
    <w:rsid w:val="00512208"/>
    <w:rsid w:val="00512C7C"/>
    <w:rsid w:val="00514190"/>
    <w:rsid w:val="00515845"/>
    <w:rsid w:val="00516F1E"/>
    <w:rsid w:val="00520DC5"/>
    <w:rsid w:val="0052231E"/>
    <w:rsid w:val="00523793"/>
    <w:rsid w:val="0052599F"/>
    <w:rsid w:val="00526F66"/>
    <w:rsid w:val="005270E1"/>
    <w:rsid w:val="0052749A"/>
    <w:rsid w:val="005357CA"/>
    <w:rsid w:val="005365D9"/>
    <w:rsid w:val="00536B7F"/>
    <w:rsid w:val="00536BEF"/>
    <w:rsid w:val="005373BF"/>
    <w:rsid w:val="00537F18"/>
    <w:rsid w:val="00542030"/>
    <w:rsid w:val="00542FCA"/>
    <w:rsid w:val="00543EA3"/>
    <w:rsid w:val="005462C7"/>
    <w:rsid w:val="0054658F"/>
    <w:rsid w:val="00547D71"/>
    <w:rsid w:val="00554071"/>
    <w:rsid w:val="005546AE"/>
    <w:rsid w:val="005606C8"/>
    <w:rsid w:val="00562F06"/>
    <w:rsid w:val="0056415A"/>
    <w:rsid w:val="005642CF"/>
    <w:rsid w:val="00564A76"/>
    <w:rsid w:val="00565A06"/>
    <w:rsid w:val="005673F9"/>
    <w:rsid w:val="005674D8"/>
    <w:rsid w:val="00570148"/>
    <w:rsid w:val="00572737"/>
    <w:rsid w:val="00575BB7"/>
    <w:rsid w:val="005820E7"/>
    <w:rsid w:val="005843DF"/>
    <w:rsid w:val="005856BE"/>
    <w:rsid w:val="00591CD0"/>
    <w:rsid w:val="00594B5A"/>
    <w:rsid w:val="00594CC5"/>
    <w:rsid w:val="00595217"/>
    <w:rsid w:val="00596832"/>
    <w:rsid w:val="00596D87"/>
    <w:rsid w:val="0059738E"/>
    <w:rsid w:val="005A2906"/>
    <w:rsid w:val="005A4C7A"/>
    <w:rsid w:val="005A5578"/>
    <w:rsid w:val="005B13A6"/>
    <w:rsid w:val="005B2570"/>
    <w:rsid w:val="005B5413"/>
    <w:rsid w:val="005B76FE"/>
    <w:rsid w:val="005C0584"/>
    <w:rsid w:val="005C1A8D"/>
    <w:rsid w:val="005C2837"/>
    <w:rsid w:val="005C5E87"/>
    <w:rsid w:val="005C6DF3"/>
    <w:rsid w:val="005C756B"/>
    <w:rsid w:val="005D4545"/>
    <w:rsid w:val="005E35E8"/>
    <w:rsid w:val="005E416F"/>
    <w:rsid w:val="005F3E0F"/>
    <w:rsid w:val="005F5169"/>
    <w:rsid w:val="005F54B0"/>
    <w:rsid w:val="005F6269"/>
    <w:rsid w:val="005F7752"/>
    <w:rsid w:val="005F7D6D"/>
    <w:rsid w:val="006006F4"/>
    <w:rsid w:val="0060179B"/>
    <w:rsid w:val="00601F17"/>
    <w:rsid w:val="00602B41"/>
    <w:rsid w:val="006035EA"/>
    <w:rsid w:val="00613570"/>
    <w:rsid w:val="00617624"/>
    <w:rsid w:val="00617631"/>
    <w:rsid w:val="00621379"/>
    <w:rsid w:val="00621E88"/>
    <w:rsid w:val="006225D6"/>
    <w:rsid w:val="00623A64"/>
    <w:rsid w:val="0062664D"/>
    <w:rsid w:val="00632A9F"/>
    <w:rsid w:val="00632C74"/>
    <w:rsid w:val="00634F0F"/>
    <w:rsid w:val="00635EC0"/>
    <w:rsid w:val="00636526"/>
    <w:rsid w:val="00642784"/>
    <w:rsid w:val="00642F25"/>
    <w:rsid w:val="00644D9E"/>
    <w:rsid w:val="0064509E"/>
    <w:rsid w:val="006505D5"/>
    <w:rsid w:val="006518F9"/>
    <w:rsid w:val="00656449"/>
    <w:rsid w:val="0065660C"/>
    <w:rsid w:val="0065668C"/>
    <w:rsid w:val="006569CF"/>
    <w:rsid w:val="0065718A"/>
    <w:rsid w:val="0065760E"/>
    <w:rsid w:val="0066017C"/>
    <w:rsid w:val="00663528"/>
    <w:rsid w:val="00663AB9"/>
    <w:rsid w:val="00663EF8"/>
    <w:rsid w:val="00672DB7"/>
    <w:rsid w:val="00676AAA"/>
    <w:rsid w:val="0067761A"/>
    <w:rsid w:val="00681678"/>
    <w:rsid w:val="00691D7C"/>
    <w:rsid w:val="00693E13"/>
    <w:rsid w:val="006969E8"/>
    <w:rsid w:val="006A0581"/>
    <w:rsid w:val="006A2074"/>
    <w:rsid w:val="006A34CA"/>
    <w:rsid w:val="006A6FA7"/>
    <w:rsid w:val="006B2A49"/>
    <w:rsid w:val="006B3D67"/>
    <w:rsid w:val="006B45F9"/>
    <w:rsid w:val="006B48CE"/>
    <w:rsid w:val="006B6118"/>
    <w:rsid w:val="006B6AE3"/>
    <w:rsid w:val="006B6FD0"/>
    <w:rsid w:val="006B7A58"/>
    <w:rsid w:val="006B7E70"/>
    <w:rsid w:val="006C0E34"/>
    <w:rsid w:val="006C0E98"/>
    <w:rsid w:val="006C11B1"/>
    <w:rsid w:val="006C1485"/>
    <w:rsid w:val="006C5F2C"/>
    <w:rsid w:val="006C6465"/>
    <w:rsid w:val="006C6DA2"/>
    <w:rsid w:val="006C71AF"/>
    <w:rsid w:val="006C7F48"/>
    <w:rsid w:val="006D1533"/>
    <w:rsid w:val="006D2248"/>
    <w:rsid w:val="006D6462"/>
    <w:rsid w:val="006D6B44"/>
    <w:rsid w:val="006D6FBD"/>
    <w:rsid w:val="006D7568"/>
    <w:rsid w:val="006E0A34"/>
    <w:rsid w:val="006E1D37"/>
    <w:rsid w:val="006E5623"/>
    <w:rsid w:val="006E69C0"/>
    <w:rsid w:val="006E72F9"/>
    <w:rsid w:val="006E7A5E"/>
    <w:rsid w:val="006F00D8"/>
    <w:rsid w:val="006F1AF6"/>
    <w:rsid w:val="006F39AD"/>
    <w:rsid w:val="007006E8"/>
    <w:rsid w:val="00701481"/>
    <w:rsid w:val="00701548"/>
    <w:rsid w:val="00703E18"/>
    <w:rsid w:val="007052BD"/>
    <w:rsid w:val="00707BAC"/>
    <w:rsid w:val="007101BE"/>
    <w:rsid w:val="00710D6A"/>
    <w:rsid w:val="00711209"/>
    <w:rsid w:val="007128D9"/>
    <w:rsid w:val="00712C55"/>
    <w:rsid w:val="0071456C"/>
    <w:rsid w:val="007146FC"/>
    <w:rsid w:val="007177CE"/>
    <w:rsid w:val="00721830"/>
    <w:rsid w:val="00721B51"/>
    <w:rsid w:val="007228FD"/>
    <w:rsid w:val="00723F15"/>
    <w:rsid w:val="00724A1A"/>
    <w:rsid w:val="00726178"/>
    <w:rsid w:val="00730674"/>
    <w:rsid w:val="00730D3F"/>
    <w:rsid w:val="00731185"/>
    <w:rsid w:val="00733D9F"/>
    <w:rsid w:val="00734106"/>
    <w:rsid w:val="00735792"/>
    <w:rsid w:val="00741984"/>
    <w:rsid w:val="007462F8"/>
    <w:rsid w:val="00746EB9"/>
    <w:rsid w:val="00750197"/>
    <w:rsid w:val="0075171A"/>
    <w:rsid w:val="00751C5C"/>
    <w:rsid w:val="00751FB4"/>
    <w:rsid w:val="00752A50"/>
    <w:rsid w:val="0075678A"/>
    <w:rsid w:val="00757484"/>
    <w:rsid w:val="00760667"/>
    <w:rsid w:val="00762B16"/>
    <w:rsid w:val="00765504"/>
    <w:rsid w:val="007659C2"/>
    <w:rsid w:val="00767665"/>
    <w:rsid w:val="007713C1"/>
    <w:rsid w:val="00773938"/>
    <w:rsid w:val="007749C9"/>
    <w:rsid w:val="00777433"/>
    <w:rsid w:val="00777620"/>
    <w:rsid w:val="00787107"/>
    <w:rsid w:val="007873DC"/>
    <w:rsid w:val="007940F6"/>
    <w:rsid w:val="00794C78"/>
    <w:rsid w:val="00797739"/>
    <w:rsid w:val="007A3C82"/>
    <w:rsid w:val="007A3FAF"/>
    <w:rsid w:val="007A5169"/>
    <w:rsid w:val="007A7416"/>
    <w:rsid w:val="007B1211"/>
    <w:rsid w:val="007B1B81"/>
    <w:rsid w:val="007B1F00"/>
    <w:rsid w:val="007B369B"/>
    <w:rsid w:val="007C3087"/>
    <w:rsid w:val="007C3779"/>
    <w:rsid w:val="007C3EC3"/>
    <w:rsid w:val="007D1B5B"/>
    <w:rsid w:val="007D41C4"/>
    <w:rsid w:val="007D5D76"/>
    <w:rsid w:val="007E1FF7"/>
    <w:rsid w:val="007E2C81"/>
    <w:rsid w:val="007E4CBA"/>
    <w:rsid w:val="007E71AB"/>
    <w:rsid w:val="007E790F"/>
    <w:rsid w:val="007F1559"/>
    <w:rsid w:val="007F1C37"/>
    <w:rsid w:val="007F6E1A"/>
    <w:rsid w:val="007F78D1"/>
    <w:rsid w:val="007F7B47"/>
    <w:rsid w:val="00801A30"/>
    <w:rsid w:val="00805930"/>
    <w:rsid w:val="00805ED6"/>
    <w:rsid w:val="008077B3"/>
    <w:rsid w:val="00810A51"/>
    <w:rsid w:val="00812BB8"/>
    <w:rsid w:val="00816D04"/>
    <w:rsid w:val="008204E3"/>
    <w:rsid w:val="0082156E"/>
    <w:rsid w:val="0083105E"/>
    <w:rsid w:val="0083213E"/>
    <w:rsid w:val="00832237"/>
    <w:rsid w:val="00832E9F"/>
    <w:rsid w:val="00834C3C"/>
    <w:rsid w:val="00835428"/>
    <w:rsid w:val="00840DED"/>
    <w:rsid w:val="00845ECD"/>
    <w:rsid w:val="008460EA"/>
    <w:rsid w:val="00846A20"/>
    <w:rsid w:val="00851864"/>
    <w:rsid w:val="00852B04"/>
    <w:rsid w:val="00856897"/>
    <w:rsid w:val="008572EF"/>
    <w:rsid w:val="008573E8"/>
    <w:rsid w:val="00863420"/>
    <w:rsid w:val="00863857"/>
    <w:rsid w:val="00863FBA"/>
    <w:rsid w:val="00864564"/>
    <w:rsid w:val="008647F4"/>
    <w:rsid w:val="0086562C"/>
    <w:rsid w:val="00865661"/>
    <w:rsid w:val="00872FB3"/>
    <w:rsid w:val="008734FE"/>
    <w:rsid w:val="00875DE3"/>
    <w:rsid w:val="00875EE2"/>
    <w:rsid w:val="00876458"/>
    <w:rsid w:val="00882AE1"/>
    <w:rsid w:val="00882C37"/>
    <w:rsid w:val="00884EF9"/>
    <w:rsid w:val="00885786"/>
    <w:rsid w:val="00891692"/>
    <w:rsid w:val="00891D25"/>
    <w:rsid w:val="00893340"/>
    <w:rsid w:val="00894844"/>
    <w:rsid w:val="008A01B1"/>
    <w:rsid w:val="008A0941"/>
    <w:rsid w:val="008A0EA9"/>
    <w:rsid w:val="008A1EFA"/>
    <w:rsid w:val="008A473C"/>
    <w:rsid w:val="008A4F0E"/>
    <w:rsid w:val="008A67F9"/>
    <w:rsid w:val="008A78EA"/>
    <w:rsid w:val="008B0373"/>
    <w:rsid w:val="008B03EC"/>
    <w:rsid w:val="008B2EFA"/>
    <w:rsid w:val="008B37BF"/>
    <w:rsid w:val="008B5761"/>
    <w:rsid w:val="008C0022"/>
    <w:rsid w:val="008C2359"/>
    <w:rsid w:val="008C24BB"/>
    <w:rsid w:val="008C4210"/>
    <w:rsid w:val="008C568C"/>
    <w:rsid w:val="008D3B81"/>
    <w:rsid w:val="008D4BAC"/>
    <w:rsid w:val="008D4EAB"/>
    <w:rsid w:val="008D5CE9"/>
    <w:rsid w:val="008E113F"/>
    <w:rsid w:val="008E1DB1"/>
    <w:rsid w:val="008E4403"/>
    <w:rsid w:val="008E7AED"/>
    <w:rsid w:val="008F3D4B"/>
    <w:rsid w:val="008F42AA"/>
    <w:rsid w:val="008F72C5"/>
    <w:rsid w:val="008F7474"/>
    <w:rsid w:val="008F7BC0"/>
    <w:rsid w:val="009006BA"/>
    <w:rsid w:val="00906A40"/>
    <w:rsid w:val="0091182A"/>
    <w:rsid w:val="009119F8"/>
    <w:rsid w:val="00915816"/>
    <w:rsid w:val="009209C2"/>
    <w:rsid w:val="00920C1D"/>
    <w:rsid w:val="00921875"/>
    <w:rsid w:val="009274A5"/>
    <w:rsid w:val="00930E44"/>
    <w:rsid w:val="00931B25"/>
    <w:rsid w:val="00931C20"/>
    <w:rsid w:val="00935EB2"/>
    <w:rsid w:val="0093755F"/>
    <w:rsid w:val="009416A5"/>
    <w:rsid w:val="00943277"/>
    <w:rsid w:val="0095191F"/>
    <w:rsid w:val="0095300C"/>
    <w:rsid w:val="00955C47"/>
    <w:rsid w:val="009569DB"/>
    <w:rsid w:val="00957867"/>
    <w:rsid w:val="00960C02"/>
    <w:rsid w:val="00962541"/>
    <w:rsid w:val="009632D8"/>
    <w:rsid w:val="00964018"/>
    <w:rsid w:val="00965EBD"/>
    <w:rsid w:val="00966423"/>
    <w:rsid w:val="00966A49"/>
    <w:rsid w:val="00967A4D"/>
    <w:rsid w:val="00971B9A"/>
    <w:rsid w:val="00972071"/>
    <w:rsid w:val="0097210A"/>
    <w:rsid w:val="00972315"/>
    <w:rsid w:val="00976F86"/>
    <w:rsid w:val="00984022"/>
    <w:rsid w:val="00984BBB"/>
    <w:rsid w:val="0098656F"/>
    <w:rsid w:val="00995222"/>
    <w:rsid w:val="0099581C"/>
    <w:rsid w:val="00995EB6"/>
    <w:rsid w:val="009A21DB"/>
    <w:rsid w:val="009A3DF7"/>
    <w:rsid w:val="009A40A8"/>
    <w:rsid w:val="009A4DD3"/>
    <w:rsid w:val="009A6DCE"/>
    <w:rsid w:val="009B1C8B"/>
    <w:rsid w:val="009B470F"/>
    <w:rsid w:val="009B59CD"/>
    <w:rsid w:val="009B632C"/>
    <w:rsid w:val="009B737F"/>
    <w:rsid w:val="009C1004"/>
    <w:rsid w:val="009C10DD"/>
    <w:rsid w:val="009C36CC"/>
    <w:rsid w:val="009C3ED3"/>
    <w:rsid w:val="009C5C99"/>
    <w:rsid w:val="009D0B9F"/>
    <w:rsid w:val="009D130A"/>
    <w:rsid w:val="009D1E11"/>
    <w:rsid w:val="009D6BF5"/>
    <w:rsid w:val="009E0465"/>
    <w:rsid w:val="009E0DC6"/>
    <w:rsid w:val="009E43D6"/>
    <w:rsid w:val="009E4EF0"/>
    <w:rsid w:val="009E6569"/>
    <w:rsid w:val="009F1F00"/>
    <w:rsid w:val="009F2A10"/>
    <w:rsid w:val="009F3F46"/>
    <w:rsid w:val="009F5C73"/>
    <w:rsid w:val="009F6479"/>
    <w:rsid w:val="00A03B38"/>
    <w:rsid w:val="00A05186"/>
    <w:rsid w:val="00A057AE"/>
    <w:rsid w:val="00A10330"/>
    <w:rsid w:val="00A1104D"/>
    <w:rsid w:val="00A24111"/>
    <w:rsid w:val="00A24AB2"/>
    <w:rsid w:val="00A269EC"/>
    <w:rsid w:val="00A26DAC"/>
    <w:rsid w:val="00A31E6B"/>
    <w:rsid w:val="00A40EDD"/>
    <w:rsid w:val="00A41D9B"/>
    <w:rsid w:val="00A432B2"/>
    <w:rsid w:val="00A45547"/>
    <w:rsid w:val="00A47038"/>
    <w:rsid w:val="00A5218B"/>
    <w:rsid w:val="00A534A8"/>
    <w:rsid w:val="00A549D2"/>
    <w:rsid w:val="00A54F25"/>
    <w:rsid w:val="00A56247"/>
    <w:rsid w:val="00A576AD"/>
    <w:rsid w:val="00A61893"/>
    <w:rsid w:val="00A61B79"/>
    <w:rsid w:val="00A632AF"/>
    <w:rsid w:val="00A64C11"/>
    <w:rsid w:val="00A67559"/>
    <w:rsid w:val="00A675CA"/>
    <w:rsid w:val="00A714F0"/>
    <w:rsid w:val="00A716F0"/>
    <w:rsid w:val="00A71B3E"/>
    <w:rsid w:val="00A738FF"/>
    <w:rsid w:val="00A7528F"/>
    <w:rsid w:val="00A75E39"/>
    <w:rsid w:val="00A771B7"/>
    <w:rsid w:val="00A77FCF"/>
    <w:rsid w:val="00A818F0"/>
    <w:rsid w:val="00A83704"/>
    <w:rsid w:val="00A84687"/>
    <w:rsid w:val="00A86BDE"/>
    <w:rsid w:val="00A931B9"/>
    <w:rsid w:val="00A94632"/>
    <w:rsid w:val="00A96C0F"/>
    <w:rsid w:val="00AA47B7"/>
    <w:rsid w:val="00AA576C"/>
    <w:rsid w:val="00AA7166"/>
    <w:rsid w:val="00AA7566"/>
    <w:rsid w:val="00AB1B35"/>
    <w:rsid w:val="00AB22F5"/>
    <w:rsid w:val="00AB269C"/>
    <w:rsid w:val="00AC4353"/>
    <w:rsid w:val="00AC5CDE"/>
    <w:rsid w:val="00AC729F"/>
    <w:rsid w:val="00AC7D81"/>
    <w:rsid w:val="00AD3607"/>
    <w:rsid w:val="00AD67AC"/>
    <w:rsid w:val="00AD6B51"/>
    <w:rsid w:val="00AD7611"/>
    <w:rsid w:val="00AD7FE4"/>
    <w:rsid w:val="00AE3FC0"/>
    <w:rsid w:val="00AE4224"/>
    <w:rsid w:val="00AE4341"/>
    <w:rsid w:val="00AE53E8"/>
    <w:rsid w:val="00AE6D14"/>
    <w:rsid w:val="00AE7F39"/>
    <w:rsid w:val="00AF0D7C"/>
    <w:rsid w:val="00AF460C"/>
    <w:rsid w:val="00AF5B1A"/>
    <w:rsid w:val="00B00436"/>
    <w:rsid w:val="00B02A25"/>
    <w:rsid w:val="00B035F8"/>
    <w:rsid w:val="00B05D67"/>
    <w:rsid w:val="00B068C2"/>
    <w:rsid w:val="00B106E0"/>
    <w:rsid w:val="00B1214F"/>
    <w:rsid w:val="00B155A7"/>
    <w:rsid w:val="00B160DB"/>
    <w:rsid w:val="00B175AA"/>
    <w:rsid w:val="00B2064D"/>
    <w:rsid w:val="00B20CE3"/>
    <w:rsid w:val="00B22B24"/>
    <w:rsid w:val="00B23100"/>
    <w:rsid w:val="00B259C9"/>
    <w:rsid w:val="00B25B44"/>
    <w:rsid w:val="00B30036"/>
    <w:rsid w:val="00B3066D"/>
    <w:rsid w:val="00B31A29"/>
    <w:rsid w:val="00B32423"/>
    <w:rsid w:val="00B33EAB"/>
    <w:rsid w:val="00B3474F"/>
    <w:rsid w:val="00B45CCB"/>
    <w:rsid w:val="00B469B8"/>
    <w:rsid w:val="00B522F1"/>
    <w:rsid w:val="00B531A7"/>
    <w:rsid w:val="00B53C85"/>
    <w:rsid w:val="00B54712"/>
    <w:rsid w:val="00B55556"/>
    <w:rsid w:val="00B57108"/>
    <w:rsid w:val="00B618FC"/>
    <w:rsid w:val="00B6360B"/>
    <w:rsid w:val="00B65186"/>
    <w:rsid w:val="00B65991"/>
    <w:rsid w:val="00B70FA1"/>
    <w:rsid w:val="00B7529D"/>
    <w:rsid w:val="00B773A8"/>
    <w:rsid w:val="00B77461"/>
    <w:rsid w:val="00B8025B"/>
    <w:rsid w:val="00B80BD8"/>
    <w:rsid w:val="00B82D2B"/>
    <w:rsid w:val="00B83DDD"/>
    <w:rsid w:val="00B84312"/>
    <w:rsid w:val="00B849A8"/>
    <w:rsid w:val="00B84CC1"/>
    <w:rsid w:val="00B900C0"/>
    <w:rsid w:val="00B90B15"/>
    <w:rsid w:val="00B920FC"/>
    <w:rsid w:val="00B9415B"/>
    <w:rsid w:val="00B978D5"/>
    <w:rsid w:val="00BA2A9D"/>
    <w:rsid w:val="00BA4330"/>
    <w:rsid w:val="00BA4DF5"/>
    <w:rsid w:val="00BA5B15"/>
    <w:rsid w:val="00BA6A76"/>
    <w:rsid w:val="00BB0B30"/>
    <w:rsid w:val="00BB3EC9"/>
    <w:rsid w:val="00BC0047"/>
    <w:rsid w:val="00BC429F"/>
    <w:rsid w:val="00BC61A7"/>
    <w:rsid w:val="00BC6866"/>
    <w:rsid w:val="00BD13CE"/>
    <w:rsid w:val="00BD165D"/>
    <w:rsid w:val="00BD39DB"/>
    <w:rsid w:val="00BD412A"/>
    <w:rsid w:val="00BD48A6"/>
    <w:rsid w:val="00BD630D"/>
    <w:rsid w:val="00BD65B5"/>
    <w:rsid w:val="00BD7D62"/>
    <w:rsid w:val="00BE04DD"/>
    <w:rsid w:val="00BE0F23"/>
    <w:rsid w:val="00BE1751"/>
    <w:rsid w:val="00BE4A1A"/>
    <w:rsid w:val="00BE5694"/>
    <w:rsid w:val="00BE6924"/>
    <w:rsid w:val="00BF342A"/>
    <w:rsid w:val="00BF44FC"/>
    <w:rsid w:val="00BF5AC0"/>
    <w:rsid w:val="00C01A56"/>
    <w:rsid w:val="00C0434D"/>
    <w:rsid w:val="00C1258E"/>
    <w:rsid w:val="00C12968"/>
    <w:rsid w:val="00C13CC4"/>
    <w:rsid w:val="00C14C4F"/>
    <w:rsid w:val="00C14E3C"/>
    <w:rsid w:val="00C2062B"/>
    <w:rsid w:val="00C22C01"/>
    <w:rsid w:val="00C22D16"/>
    <w:rsid w:val="00C2428D"/>
    <w:rsid w:val="00C24CA9"/>
    <w:rsid w:val="00C260E0"/>
    <w:rsid w:val="00C26315"/>
    <w:rsid w:val="00C334C9"/>
    <w:rsid w:val="00C363DD"/>
    <w:rsid w:val="00C3659E"/>
    <w:rsid w:val="00C40FED"/>
    <w:rsid w:val="00C41FF9"/>
    <w:rsid w:val="00C42C14"/>
    <w:rsid w:val="00C44B5C"/>
    <w:rsid w:val="00C44F8C"/>
    <w:rsid w:val="00C46EAD"/>
    <w:rsid w:val="00C477D8"/>
    <w:rsid w:val="00C5012A"/>
    <w:rsid w:val="00C5249A"/>
    <w:rsid w:val="00C52EA3"/>
    <w:rsid w:val="00C53E1C"/>
    <w:rsid w:val="00C54B9E"/>
    <w:rsid w:val="00C55AED"/>
    <w:rsid w:val="00C56451"/>
    <w:rsid w:val="00C57DC0"/>
    <w:rsid w:val="00C61333"/>
    <w:rsid w:val="00C61729"/>
    <w:rsid w:val="00C6183A"/>
    <w:rsid w:val="00C6457E"/>
    <w:rsid w:val="00C649D6"/>
    <w:rsid w:val="00C65874"/>
    <w:rsid w:val="00C66909"/>
    <w:rsid w:val="00C67CE7"/>
    <w:rsid w:val="00C70694"/>
    <w:rsid w:val="00C716D7"/>
    <w:rsid w:val="00C740EA"/>
    <w:rsid w:val="00C74EA0"/>
    <w:rsid w:val="00C755C9"/>
    <w:rsid w:val="00C774D0"/>
    <w:rsid w:val="00C8043C"/>
    <w:rsid w:val="00C82D6B"/>
    <w:rsid w:val="00C837DB"/>
    <w:rsid w:val="00C84ABA"/>
    <w:rsid w:val="00C86F95"/>
    <w:rsid w:val="00C91157"/>
    <w:rsid w:val="00C9405C"/>
    <w:rsid w:val="00C943B4"/>
    <w:rsid w:val="00C95793"/>
    <w:rsid w:val="00C97043"/>
    <w:rsid w:val="00CA01AD"/>
    <w:rsid w:val="00CA0C33"/>
    <w:rsid w:val="00CA57F0"/>
    <w:rsid w:val="00CC1D89"/>
    <w:rsid w:val="00CC4290"/>
    <w:rsid w:val="00CC6164"/>
    <w:rsid w:val="00CC635A"/>
    <w:rsid w:val="00CC7630"/>
    <w:rsid w:val="00CC7C45"/>
    <w:rsid w:val="00CD2AA5"/>
    <w:rsid w:val="00CD2C6C"/>
    <w:rsid w:val="00CD3007"/>
    <w:rsid w:val="00CD4F21"/>
    <w:rsid w:val="00CD5F5B"/>
    <w:rsid w:val="00CD769E"/>
    <w:rsid w:val="00CE0890"/>
    <w:rsid w:val="00CE1AC4"/>
    <w:rsid w:val="00CE236D"/>
    <w:rsid w:val="00CE29F3"/>
    <w:rsid w:val="00CE3D02"/>
    <w:rsid w:val="00CE5C27"/>
    <w:rsid w:val="00CE669E"/>
    <w:rsid w:val="00CE6DD9"/>
    <w:rsid w:val="00CE73CD"/>
    <w:rsid w:val="00CF1D64"/>
    <w:rsid w:val="00CF7395"/>
    <w:rsid w:val="00CF7FB4"/>
    <w:rsid w:val="00D00EB6"/>
    <w:rsid w:val="00D10140"/>
    <w:rsid w:val="00D11484"/>
    <w:rsid w:val="00D1350F"/>
    <w:rsid w:val="00D14BF4"/>
    <w:rsid w:val="00D16114"/>
    <w:rsid w:val="00D21DD1"/>
    <w:rsid w:val="00D2445A"/>
    <w:rsid w:val="00D32524"/>
    <w:rsid w:val="00D32748"/>
    <w:rsid w:val="00D42110"/>
    <w:rsid w:val="00D43E3E"/>
    <w:rsid w:val="00D46CCF"/>
    <w:rsid w:val="00D46D20"/>
    <w:rsid w:val="00D5655F"/>
    <w:rsid w:val="00D57267"/>
    <w:rsid w:val="00D60867"/>
    <w:rsid w:val="00D60B6F"/>
    <w:rsid w:val="00D612FD"/>
    <w:rsid w:val="00D622E6"/>
    <w:rsid w:val="00D629D0"/>
    <w:rsid w:val="00D655D6"/>
    <w:rsid w:val="00D67386"/>
    <w:rsid w:val="00D70794"/>
    <w:rsid w:val="00D729F3"/>
    <w:rsid w:val="00D72A4D"/>
    <w:rsid w:val="00D750DD"/>
    <w:rsid w:val="00D76136"/>
    <w:rsid w:val="00D77EEC"/>
    <w:rsid w:val="00D81903"/>
    <w:rsid w:val="00D83BE4"/>
    <w:rsid w:val="00D83C19"/>
    <w:rsid w:val="00D84EBA"/>
    <w:rsid w:val="00D85D98"/>
    <w:rsid w:val="00D86BD7"/>
    <w:rsid w:val="00D91D9E"/>
    <w:rsid w:val="00D932F1"/>
    <w:rsid w:val="00D93413"/>
    <w:rsid w:val="00D93E5A"/>
    <w:rsid w:val="00D96DA8"/>
    <w:rsid w:val="00D96F1A"/>
    <w:rsid w:val="00DA04B0"/>
    <w:rsid w:val="00DA0CBD"/>
    <w:rsid w:val="00DA0DEE"/>
    <w:rsid w:val="00DA143F"/>
    <w:rsid w:val="00DA3AE7"/>
    <w:rsid w:val="00DA5C6D"/>
    <w:rsid w:val="00DA6D4F"/>
    <w:rsid w:val="00DB0B39"/>
    <w:rsid w:val="00DB0E1C"/>
    <w:rsid w:val="00DB2143"/>
    <w:rsid w:val="00DB4366"/>
    <w:rsid w:val="00DB4A10"/>
    <w:rsid w:val="00DC05F9"/>
    <w:rsid w:val="00DC0E44"/>
    <w:rsid w:val="00DC1DD1"/>
    <w:rsid w:val="00DC3EC6"/>
    <w:rsid w:val="00DD28A8"/>
    <w:rsid w:val="00DD2B14"/>
    <w:rsid w:val="00DD4538"/>
    <w:rsid w:val="00DD76BA"/>
    <w:rsid w:val="00DE18DA"/>
    <w:rsid w:val="00DE24B5"/>
    <w:rsid w:val="00DE3ACF"/>
    <w:rsid w:val="00DF0222"/>
    <w:rsid w:val="00DF3FE4"/>
    <w:rsid w:val="00E02DE1"/>
    <w:rsid w:val="00E03E2F"/>
    <w:rsid w:val="00E04D28"/>
    <w:rsid w:val="00E05AEA"/>
    <w:rsid w:val="00E0658A"/>
    <w:rsid w:val="00E065E4"/>
    <w:rsid w:val="00E06D66"/>
    <w:rsid w:val="00E107A9"/>
    <w:rsid w:val="00E15481"/>
    <w:rsid w:val="00E16434"/>
    <w:rsid w:val="00E2068C"/>
    <w:rsid w:val="00E21F27"/>
    <w:rsid w:val="00E220A2"/>
    <w:rsid w:val="00E22A9B"/>
    <w:rsid w:val="00E2345C"/>
    <w:rsid w:val="00E24654"/>
    <w:rsid w:val="00E268E9"/>
    <w:rsid w:val="00E31FF4"/>
    <w:rsid w:val="00E33466"/>
    <w:rsid w:val="00E34F73"/>
    <w:rsid w:val="00E3617B"/>
    <w:rsid w:val="00E36243"/>
    <w:rsid w:val="00E379F2"/>
    <w:rsid w:val="00E53917"/>
    <w:rsid w:val="00E548DC"/>
    <w:rsid w:val="00E54E8F"/>
    <w:rsid w:val="00E55B2E"/>
    <w:rsid w:val="00E57694"/>
    <w:rsid w:val="00E5769D"/>
    <w:rsid w:val="00E620C4"/>
    <w:rsid w:val="00E6227F"/>
    <w:rsid w:val="00E626A3"/>
    <w:rsid w:val="00E64958"/>
    <w:rsid w:val="00E66A20"/>
    <w:rsid w:val="00E70BFA"/>
    <w:rsid w:val="00E74BC6"/>
    <w:rsid w:val="00E74C41"/>
    <w:rsid w:val="00E74D9B"/>
    <w:rsid w:val="00E81BEB"/>
    <w:rsid w:val="00E82607"/>
    <w:rsid w:val="00E84904"/>
    <w:rsid w:val="00E86884"/>
    <w:rsid w:val="00E8709C"/>
    <w:rsid w:val="00E87DD2"/>
    <w:rsid w:val="00E90799"/>
    <w:rsid w:val="00E91C24"/>
    <w:rsid w:val="00E96A2F"/>
    <w:rsid w:val="00EA0A99"/>
    <w:rsid w:val="00EA0BD1"/>
    <w:rsid w:val="00EA0D9D"/>
    <w:rsid w:val="00EA23EB"/>
    <w:rsid w:val="00EA3BC6"/>
    <w:rsid w:val="00EA795F"/>
    <w:rsid w:val="00EB37FF"/>
    <w:rsid w:val="00EB5020"/>
    <w:rsid w:val="00EB7628"/>
    <w:rsid w:val="00EC197D"/>
    <w:rsid w:val="00EC211D"/>
    <w:rsid w:val="00EC684A"/>
    <w:rsid w:val="00EC6CEF"/>
    <w:rsid w:val="00EC7F34"/>
    <w:rsid w:val="00ED07DD"/>
    <w:rsid w:val="00ED2EF6"/>
    <w:rsid w:val="00ED31E8"/>
    <w:rsid w:val="00ED348E"/>
    <w:rsid w:val="00ED52A5"/>
    <w:rsid w:val="00ED5A8C"/>
    <w:rsid w:val="00EE122E"/>
    <w:rsid w:val="00EE2883"/>
    <w:rsid w:val="00EE507B"/>
    <w:rsid w:val="00EE76A3"/>
    <w:rsid w:val="00EF0D40"/>
    <w:rsid w:val="00EF0DC8"/>
    <w:rsid w:val="00EF218F"/>
    <w:rsid w:val="00EF2C99"/>
    <w:rsid w:val="00EF338A"/>
    <w:rsid w:val="00EF3B9B"/>
    <w:rsid w:val="00EF57F5"/>
    <w:rsid w:val="00EF618B"/>
    <w:rsid w:val="00F00004"/>
    <w:rsid w:val="00F01762"/>
    <w:rsid w:val="00F0256C"/>
    <w:rsid w:val="00F03B0D"/>
    <w:rsid w:val="00F0649C"/>
    <w:rsid w:val="00F110F7"/>
    <w:rsid w:val="00F11663"/>
    <w:rsid w:val="00F119BD"/>
    <w:rsid w:val="00F21451"/>
    <w:rsid w:val="00F21CEE"/>
    <w:rsid w:val="00F23C0E"/>
    <w:rsid w:val="00F240D4"/>
    <w:rsid w:val="00F24A02"/>
    <w:rsid w:val="00F261DD"/>
    <w:rsid w:val="00F27683"/>
    <w:rsid w:val="00F302C0"/>
    <w:rsid w:val="00F31AFD"/>
    <w:rsid w:val="00F3271B"/>
    <w:rsid w:val="00F32D1C"/>
    <w:rsid w:val="00F34047"/>
    <w:rsid w:val="00F42DD7"/>
    <w:rsid w:val="00F43631"/>
    <w:rsid w:val="00F465BF"/>
    <w:rsid w:val="00F46694"/>
    <w:rsid w:val="00F474A0"/>
    <w:rsid w:val="00F508A6"/>
    <w:rsid w:val="00F54307"/>
    <w:rsid w:val="00F5642A"/>
    <w:rsid w:val="00F569C7"/>
    <w:rsid w:val="00F56FE7"/>
    <w:rsid w:val="00F63719"/>
    <w:rsid w:val="00F6389D"/>
    <w:rsid w:val="00F65021"/>
    <w:rsid w:val="00F668A4"/>
    <w:rsid w:val="00F66CA5"/>
    <w:rsid w:val="00F66F33"/>
    <w:rsid w:val="00F713E2"/>
    <w:rsid w:val="00F71B4E"/>
    <w:rsid w:val="00F752AD"/>
    <w:rsid w:val="00F75F97"/>
    <w:rsid w:val="00F76369"/>
    <w:rsid w:val="00F76CBA"/>
    <w:rsid w:val="00F76F1C"/>
    <w:rsid w:val="00F82E1C"/>
    <w:rsid w:val="00F84EF5"/>
    <w:rsid w:val="00F87BBF"/>
    <w:rsid w:val="00F87E5C"/>
    <w:rsid w:val="00F9070F"/>
    <w:rsid w:val="00F90784"/>
    <w:rsid w:val="00F90E5E"/>
    <w:rsid w:val="00F92596"/>
    <w:rsid w:val="00F929B3"/>
    <w:rsid w:val="00F95737"/>
    <w:rsid w:val="00FA0327"/>
    <w:rsid w:val="00FA09F2"/>
    <w:rsid w:val="00FA0B14"/>
    <w:rsid w:val="00FA494B"/>
    <w:rsid w:val="00FA6730"/>
    <w:rsid w:val="00FA7F8F"/>
    <w:rsid w:val="00FB1638"/>
    <w:rsid w:val="00FB1B49"/>
    <w:rsid w:val="00FB35BB"/>
    <w:rsid w:val="00FB5418"/>
    <w:rsid w:val="00FB58CE"/>
    <w:rsid w:val="00FB5B29"/>
    <w:rsid w:val="00FB680E"/>
    <w:rsid w:val="00FC3F8D"/>
    <w:rsid w:val="00FC414F"/>
    <w:rsid w:val="00FD10DD"/>
    <w:rsid w:val="00FD66D0"/>
    <w:rsid w:val="00FD7B9B"/>
    <w:rsid w:val="00FE00F5"/>
    <w:rsid w:val="00FE15B1"/>
    <w:rsid w:val="00FE1858"/>
    <w:rsid w:val="00FE1E1C"/>
    <w:rsid w:val="00FE221E"/>
    <w:rsid w:val="00FE2A09"/>
    <w:rsid w:val="00FE3166"/>
    <w:rsid w:val="00FE36E7"/>
    <w:rsid w:val="00FE3DD5"/>
    <w:rsid w:val="00FE440B"/>
    <w:rsid w:val="00FE46F9"/>
    <w:rsid w:val="00FE4990"/>
    <w:rsid w:val="00FE50C4"/>
    <w:rsid w:val="00FE533C"/>
    <w:rsid w:val="00FE5D6A"/>
    <w:rsid w:val="00FE62CE"/>
    <w:rsid w:val="00FE79DA"/>
    <w:rsid w:val="00FF310E"/>
    <w:rsid w:val="00FF4B54"/>
    <w:rsid w:val="00FF5E74"/>
    <w:rsid w:val="00FF5FD5"/>
    <w:rsid w:val="00FF67ED"/>
    <w:rsid w:val="00FF6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DECF8"/>
  <w15:docId w15:val="{27F87C26-51E1-4260-876F-19301684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183A"/>
    <w:pPr>
      <w:overflowPunct w:val="0"/>
      <w:autoSpaceDE w:val="0"/>
      <w:autoSpaceDN w:val="0"/>
      <w:bidi/>
      <w:adjustRightInd w:val="0"/>
      <w:textAlignment w:val="baseline"/>
    </w:pPr>
    <w:rPr>
      <w:rFonts w:cs="David"/>
      <w:szCs w:val="24"/>
    </w:rPr>
  </w:style>
  <w:style w:type="paragraph" w:styleId="1">
    <w:name w:val="heading 1"/>
    <w:basedOn w:val="a"/>
    <w:next w:val="a"/>
    <w:link w:val="10"/>
    <w:qFormat/>
    <w:rsid w:val="00EB37FF"/>
    <w:pPr>
      <w:numPr>
        <w:numId w:val="16"/>
      </w:numPr>
      <w:spacing w:before="240" w:after="240" w:line="360" w:lineRule="auto"/>
      <w:jc w:val="both"/>
      <w:outlineLvl w:val="0"/>
    </w:pPr>
    <w:rPr>
      <w:rFonts w:ascii="Cambria" w:hAnsi="Cambria"/>
      <w:b/>
      <w:bCs/>
      <w:kern w:val="32"/>
      <w:sz w:val="18"/>
    </w:rPr>
  </w:style>
  <w:style w:type="paragraph" w:styleId="6">
    <w:name w:val="heading 6"/>
    <w:basedOn w:val="a0"/>
    <w:next w:val="a"/>
    <w:qFormat/>
    <w:rsid w:val="005642CF"/>
    <w:pPr>
      <w:keepNext/>
      <w:numPr>
        <w:numId w:val="9"/>
      </w:numPr>
      <w:ind w:left="357" w:hanging="357"/>
      <w:jc w:val="both"/>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A714F0"/>
    <w:pPr>
      <w:tabs>
        <w:tab w:val="center" w:pos="4153"/>
        <w:tab w:val="right" w:pos="8306"/>
      </w:tabs>
    </w:pPr>
  </w:style>
  <w:style w:type="paragraph" w:styleId="a5">
    <w:name w:val="footer"/>
    <w:basedOn w:val="a"/>
    <w:link w:val="a6"/>
    <w:uiPriority w:val="99"/>
    <w:rsid w:val="00A714F0"/>
    <w:pPr>
      <w:tabs>
        <w:tab w:val="center" w:pos="4153"/>
        <w:tab w:val="right" w:pos="8306"/>
      </w:tabs>
    </w:pPr>
  </w:style>
  <w:style w:type="paragraph" w:styleId="a7">
    <w:name w:val="Body Text Indent"/>
    <w:basedOn w:val="a"/>
    <w:link w:val="a8"/>
    <w:rsid w:val="00A714F0"/>
    <w:pPr>
      <w:ind w:left="360"/>
    </w:pPr>
    <w:rPr>
      <w:rFonts w:ascii="David" w:hAnsi="David"/>
      <w:sz w:val="24"/>
    </w:rPr>
  </w:style>
  <w:style w:type="paragraph" w:styleId="2">
    <w:name w:val="Body Text 2"/>
    <w:basedOn w:val="a"/>
    <w:rsid w:val="00A714F0"/>
    <w:pPr>
      <w:overflowPunct/>
      <w:autoSpaceDE/>
      <w:autoSpaceDN/>
      <w:adjustRightInd/>
      <w:textAlignment w:val="auto"/>
    </w:pPr>
    <w:rPr>
      <w:sz w:val="18"/>
      <w:szCs w:val="18"/>
      <w:lang w:eastAsia="he-IL"/>
    </w:rPr>
  </w:style>
  <w:style w:type="character" w:styleId="a9">
    <w:name w:val="page number"/>
    <w:basedOn w:val="a1"/>
    <w:rsid w:val="00A714F0"/>
  </w:style>
  <w:style w:type="paragraph" w:styleId="aa">
    <w:name w:val="Plain Text"/>
    <w:basedOn w:val="a"/>
    <w:rsid w:val="00A714F0"/>
    <w:pPr>
      <w:overflowPunct/>
      <w:autoSpaceDE/>
      <w:autoSpaceDN/>
      <w:adjustRightInd/>
      <w:textAlignment w:val="auto"/>
    </w:pPr>
    <w:rPr>
      <w:rFonts w:ascii="Courier New" w:hAnsi="Courier New" w:cs="Courier New"/>
      <w:szCs w:val="20"/>
    </w:rPr>
  </w:style>
  <w:style w:type="table" w:styleId="ab">
    <w:name w:val="Table Grid"/>
    <w:basedOn w:val="a2"/>
    <w:rsid w:val="00A1033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734106"/>
    <w:rPr>
      <w:rFonts w:ascii="Tahoma" w:hAnsi="Tahoma" w:cs="Tahoma"/>
      <w:sz w:val="16"/>
      <w:szCs w:val="16"/>
    </w:rPr>
  </w:style>
  <w:style w:type="character" w:customStyle="1" w:styleId="ad">
    <w:name w:val="טקסט בלונים תו"/>
    <w:link w:val="ac"/>
    <w:rsid w:val="00734106"/>
    <w:rPr>
      <w:rFonts w:ascii="Tahoma" w:hAnsi="Tahoma" w:cs="Tahoma"/>
      <w:sz w:val="16"/>
      <w:szCs w:val="16"/>
    </w:rPr>
  </w:style>
  <w:style w:type="paragraph" w:styleId="ae">
    <w:name w:val="List Paragraph"/>
    <w:basedOn w:val="a"/>
    <w:link w:val="af"/>
    <w:uiPriority w:val="34"/>
    <w:qFormat/>
    <w:rsid w:val="00FA0B14"/>
    <w:pPr>
      <w:ind w:left="720"/>
    </w:pPr>
  </w:style>
  <w:style w:type="character" w:customStyle="1" w:styleId="10">
    <w:name w:val="כותרת 1 תו"/>
    <w:link w:val="1"/>
    <w:rsid w:val="00EB37FF"/>
    <w:rPr>
      <w:rFonts w:ascii="Cambria" w:hAnsi="Cambria" w:cs="David"/>
      <w:b/>
      <w:bCs/>
      <w:kern w:val="32"/>
      <w:sz w:val="18"/>
      <w:szCs w:val="24"/>
    </w:rPr>
  </w:style>
  <w:style w:type="paragraph" w:styleId="3">
    <w:name w:val="Body Text 3"/>
    <w:basedOn w:val="a"/>
    <w:link w:val="30"/>
    <w:rsid w:val="008E1DB1"/>
    <w:pPr>
      <w:spacing w:after="120"/>
    </w:pPr>
    <w:rPr>
      <w:sz w:val="16"/>
      <w:szCs w:val="16"/>
    </w:rPr>
  </w:style>
  <w:style w:type="character" w:customStyle="1" w:styleId="30">
    <w:name w:val="גוף טקסט 3 תו"/>
    <w:link w:val="3"/>
    <w:rsid w:val="008E1DB1"/>
    <w:rPr>
      <w:rFonts w:cs="David"/>
      <w:sz w:val="16"/>
      <w:szCs w:val="16"/>
    </w:rPr>
  </w:style>
  <w:style w:type="character" w:styleId="Hyperlink">
    <w:name w:val="Hyperlink"/>
    <w:uiPriority w:val="99"/>
    <w:rsid w:val="008E1DB1"/>
    <w:rPr>
      <w:color w:val="0563C1"/>
      <w:u w:val="single"/>
    </w:rPr>
  </w:style>
  <w:style w:type="character" w:customStyle="1" w:styleId="UnresolvedMention1">
    <w:name w:val="Unresolved Mention1"/>
    <w:uiPriority w:val="99"/>
    <w:semiHidden/>
    <w:unhideWhenUsed/>
    <w:rsid w:val="008E1DB1"/>
    <w:rPr>
      <w:color w:val="808080"/>
      <w:shd w:val="clear" w:color="auto" w:fill="E6E6E6"/>
    </w:rPr>
  </w:style>
  <w:style w:type="character" w:styleId="af0">
    <w:name w:val="annotation reference"/>
    <w:rsid w:val="00E5769D"/>
    <w:rPr>
      <w:sz w:val="16"/>
      <w:szCs w:val="16"/>
    </w:rPr>
  </w:style>
  <w:style w:type="paragraph" w:styleId="af1">
    <w:name w:val="annotation text"/>
    <w:basedOn w:val="a"/>
    <w:link w:val="af2"/>
    <w:rsid w:val="00E5769D"/>
    <w:rPr>
      <w:szCs w:val="20"/>
    </w:rPr>
  </w:style>
  <w:style w:type="character" w:customStyle="1" w:styleId="af2">
    <w:name w:val="טקסט הערה תו"/>
    <w:link w:val="af1"/>
    <w:rsid w:val="00E5769D"/>
    <w:rPr>
      <w:rFonts w:cs="David"/>
    </w:rPr>
  </w:style>
  <w:style w:type="paragraph" w:styleId="af3">
    <w:name w:val="annotation subject"/>
    <w:basedOn w:val="af1"/>
    <w:next w:val="af1"/>
    <w:link w:val="af4"/>
    <w:rsid w:val="00E5769D"/>
    <w:rPr>
      <w:b/>
      <w:bCs/>
    </w:rPr>
  </w:style>
  <w:style w:type="character" w:customStyle="1" w:styleId="af4">
    <w:name w:val="נושא הערה תו"/>
    <w:link w:val="af3"/>
    <w:rsid w:val="00E5769D"/>
    <w:rPr>
      <w:rFonts w:cs="David"/>
      <w:b/>
      <w:bCs/>
    </w:rPr>
  </w:style>
  <w:style w:type="paragraph" w:styleId="af5">
    <w:name w:val="Revision"/>
    <w:hidden/>
    <w:uiPriority w:val="99"/>
    <w:semiHidden/>
    <w:rsid w:val="00DA0DEE"/>
    <w:rPr>
      <w:rFonts w:cs="David"/>
      <w:szCs w:val="24"/>
    </w:rPr>
  </w:style>
  <w:style w:type="character" w:customStyle="1" w:styleId="af">
    <w:name w:val="פיסקת רשימה תו"/>
    <w:link w:val="ae"/>
    <w:uiPriority w:val="34"/>
    <w:rsid w:val="00246DCE"/>
    <w:rPr>
      <w:rFonts w:cs="David"/>
      <w:szCs w:val="24"/>
    </w:rPr>
  </w:style>
  <w:style w:type="character" w:customStyle="1" w:styleId="fontstyle01">
    <w:name w:val="fontstyle01"/>
    <w:rsid w:val="0095191F"/>
    <w:rPr>
      <w:rFonts w:cs="David" w:hint="cs"/>
      <w:b w:val="0"/>
      <w:bCs w:val="0"/>
      <w:i w:val="0"/>
      <w:iCs w:val="0"/>
      <w:color w:val="000000"/>
      <w:sz w:val="24"/>
      <w:szCs w:val="24"/>
    </w:rPr>
  </w:style>
  <w:style w:type="paragraph" w:styleId="af6">
    <w:name w:val="Body Text"/>
    <w:basedOn w:val="a"/>
    <w:link w:val="af7"/>
    <w:rsid w:val="00840DED"/>
    <w:pPr>
      <w:spacing w:after="120"/>
    </w:pPr>
  </w:style>
  <w:style w:type="character" w:customStyle="1" w:styleId="af7">
    <w:name w:val="גוף טקסט תו"/>
    <w:link w:val="af6"/>
    <w:rsid w:val="00840DED"/>
    <w:rPr>
      <w:rFonts w:cs="David"/>
      <w:szCs w:val="24"/>
    </w:rPr>
  </w:style>
  <w:style w:type="character" w:customStyle="1" w:styleId="default">
    <w:name w:val="default"/>
    <w:rsid w:val="0041501F"/>
    <w:rPr>
      <w:rFonts w:ascii="Times New Roman" w:hAnsi="Times New Roman" w:cs="Times New Roman"/>
      <w:sz w:val="26"/>
      <w:szCs w:val="26"/>
    </w:rPr>
  </w:style>
  <w:style w:type="paragraph" w:customStyle="1" w:styleId="StyleLatinArialBoldLinespacingMultiple115li">
    <w:name w:val="Style (Latin) Arial Bold Line spacing:  Multiple 1.15 li"/>
    <w:basedOn w:val="a"/>
    <w:rsid w:val="0097210A"/>
    <w:pPr>
      <w:spacing w:line="276" w:lineRule="auto"/>
    </w:pPr>
    <w:rPr>
      <w:rFonts w:ascii="Arial" w:hAnsi="Arial"/>
      <w:b/>
      <w:bCs/>
    </w:rPr>
  </w:style>
  <w:style w:type="numbering" w:customStyle="1" w:styleId="Style1">
    <w:name w:val="Style1"/>
    <w:uiPriority w:val="99"/>
    <w:rsid w:val="00D1350F"/>
    <w:pPr>
      <w:numPr>
        <w:numId w:val="10"/>
      </w:numPr>
    </w:pPr>
  </w:style>
  <w:style w:type="paragraph" w:styleId="af8">
    <w:name w:val="List Continue"/>
    <w:basedOn w:val="a"/>
    <w:rsid w:val="0007205C"/>
    <w:pPr>
      <w:spacing w:after="120"/>
      <w:ind w:left="283"/>
      <w:contextualSpacing/>
    </w:pPr>
  </w:style>
  <w:style w:type="paragraph" w:styleId="a0">
    <w:name w:val="List"/>
    <w:basedOn w:val="a"/>
    <w:rsid w:val="0007205C"/>
    <w:pPr>
      <w:ind w:left="283" w:hanging="283"/>
      <w:contextualSpacing/>
    </w:pPr>
  </w:style>
  <w:style w:type="table" w:customStyle="1" w:styleId="TableGrid1">
    <w:name w:val="Table Grid1"/>
    <w:basedOn w:val="a2"/>
    <w:next w:val="ab"/>
    <w:uiPriority w:val="39"/>
    <w:rsid w:val="00A534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אזכור לא מזוהה1"/>
    <w:uiPriority w:val="99"/>
    <w:semiHidden/>
    <w:unhideWhenUsed/>
    <w:rsid w:val="00712C55"/>
    <w:rPr>
      <w:color w:val="808080"/>
      <w:shd w:val="clear" w:color="auto" w:fill="E6E6E6"/>
    </w:rPr>
  </w:style>
  <w:style w:type="character" w:customStyle="1" w:styleId="a6">
    <w:name w:val="כותרת תחתונה תו"/>
    <w:basedOn w:val="a1"/>
    <w:link w:val="a5"/>
    <w:uiPriority w:val="99"/>
    <w:rsid w:val="00712C55"/>
    <w:rPr>
      <w:rFonts w:cs="David"/>
      <w:szCs w:val="24"/>
    </w:rPr>
  </w:style>
  <w:style w:type="paragraph" w:styleId="af9">
    <w:name w:val="TOC Heading"/>
    <w:basedOn w:val="1"/>
    <w:next w:val="a"/>
    <w:uiPriority w:val="39"/>
    <w:unhideWhenUsed/>
    <w:qFormat/>
    <w:rsid w:val="00712C55"/>
    <w:pPr>
      <w:keepLines/>
      <w:overflowPunct/>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tl/>
      <w:cs/>
    </w:rPr>
  </w:style>
  <w:style w:type="character" w:customStyle="1" w:styleId="a8">
    <w:name w:val="כניסה בגוף טקסט תו"/>
    <w:basedOn w:val="a1"/>
    <w:link w:val="a7"/>
    <w:rsid w:val="00712C55"/>
    <w:rPr>
      <w:rFonts w:ascii="David" w:hAnsi="David" w:cs="David"/>
      <w:sz w:val="24"/>
      <w:szCs w:val="24"/>
    </w:rPr>
  </w:style>
  <w:style w:type="paragraph" w:styleId="TOC1">
    <w:name w:val="toc 1"/>
    <w:basedOn w:val="a"/>
    <w:next w:val="a"/>
    <w:autoRedefine/>
    <w:uiPriority w:val="39"/>
    <w:rsid w:val="00712C55"/>
    <w:pPr>
      <w:spacing w:after="100"/>
    </w:pPr>
  </w:style>
  <w:style w:type="paragraph" w:styleId="afa">
    <w:name w:val="footnote text"/>
    <w:basedOn w:val="a"/>
    <w:link w:val="afb"/>
    <w:rsid w:val="00712C55"/>
    <w:rPr>
      <w:szCs w:val="20"/>
    </w:rPr>
  </w:style>
  <w:style w:type="character" w:customStyle="1" w:styleId="afb">
    <w:name w:val="טקסט הערת שוליים תו"/>
    <w:basedOn w:val="a1"/>
    <w:link w:val="afa"/>
    <w:rsid w:val="00712C55"/>
    <w:rPr>
      <w:rFonts w:cs="David"/>
    </w:rPr>
  </w:style>
  <w:style w:type="character" w:styleId="afc">
    <w:name w:val="footnote reference"/>
    <w:basedOn w:val="a1"/>
    <w:rsid w:val="00712C55"/>
    <w:rPr>
      <w:vertAlign w:val="superscript"/>
    </w:rPr>
  </w:style>
  <w:style w:type="paragraph" w:styleId="afd">
    <w:name w:val="Title"/>
    <w:basedOn w:val="a"/>
    <w:next w:val="a"/>
    <w:link w:val="afe"/>
    <w:qFormat/>
    <w:rsid w:val="00EB37FF"/>
    <w:pPr>
      <w:spacing w:line="360" w:lineRule="auto"/>
      <w:jc w:val="center"/>
    </w:pPr>
    <w:rPr>
      <w:rFonts w:ascii="Arial" w:hAnsi="Arial"/>
      <w:b/>
      <w:bCs/>
      <w:sz w:val="44"/>
      <w:szCs w:val="44"/>
      <w:u w:val="single"/>
      <w:lang w:eastAsia="he-IL"/>
    </w:rPr>
  </w:style>
  <w:style w:type="character" w:customStyle="1" w:styleId="afe">
    <w:name w:val="כותרת טקסט תו"/>
    <w:basedOn w:val="a1"/>
    <w:link w:val="afd"/>
    <w:rsid w:val="00EB37FF"/>
    <w:rPr>
      <w:rFonts w:ascii="Arial" w:hAnsi="Arial" w:cs="David"/>
      <w:b/>
      <w:bCs/>
      <w:sz w:val="44"/>
      <w:szCs w:val="44"/>
      <w:u w:val="single"/>
      <w:lang w:eastAsia="he-IL"/>
    </w:rPr>
  </w:style>
  <w:style w:type="character" w:styleId="aff">
    <w:name w:val="Strong"/>
    <w:basedOn w:val="a1"/>
    <w:qFormat/>
    <w:rsid w:val="00F87BBF"/>
    <w:rPr>
      <w:b/>
      <w:bCs/>
    </w:rPr>
  </w:style>
  <w:style w:type="character" w:styleId="FollowedHyperlink">
    <w:name w:val="FollowedHyperlink"/>
    <w:basedOn w:val="a1"/>
    <w:semiHidden/>
    <w:unhideWhenUsed/>
    <w:rsid w:val="007E1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981">
      <w:bodyDiv w:val="1"/>
      <w:marLeft w:val="0"/>
      <w:marRight w:val="0"/>
      <w:marTop w:val="0"/>
      <w:marBottom w:val="0"/>
      <w:divBdr>
        <w:top w:val="none" w:sz="0" w:space="0" w:color="auto"/>
        <w:left w:val="none" w:sz="0" w:space="0" w:color="auto"/>
        <w:bottom w:val="none" w:sz="0" w:space="0" w:color="auto"/>
        <w:right w:val="none" w:sz="0" w:space="0" w:color="auto"/>
      </w:divBdr>
    </w:div>
    <w:div w:id="159396745">
      <w:bodyDiv w:val="1"/>
      <w:marLeft w:val="0"/>
      <w:marRight w:val="0"/>
      <w:marTop w:val="0"/>
      <w:marBottom w:val="0"/>
      <w:divBdr>
        <w:top w:val="none" w:sz="0" w:space="0" w:color="auto"/>
        <w:left w:val="none" w:sz="0" w:space="0" w:color="auto"/>
        <w:bottom w:val="none" w:sz="0" w:space="0" w:color="auto"/>
        <w:right w:val="none" w:sz="0" w:space="0" w:color="auto"/>
      </w:divBdr>
    </w:div>
    <w:div w:id="1354964768">
      <w:bodyDiv w:val="1"/>
      <w:marLeft w:val="0"/>
      <w:marRight w:val="0"/>
      <w:marTop w:val="0"/>
      <w:marBottom w:val="0"/>
      <w:divBdr>
        <w:top w:val="none" w:sz="0" w:space="0" w:color="auto"/>
        <w:left w:val="none" w:sz="0" w:space="0" w:color="auto"/>
        <w:bottom w:val="none" w:sz="0" w:space="0" w:color="auto"/>
        <w:right w:val="none" w:sz="0" w:space="0" w:color="auto"/>
      </w:divBdr>
    </w:div>
    <w:div w:id="1397509522">
      <w:bodyDiv w:val="1"/>
      <w:marLeft w:val="0"/>
      <w:marRight w:val="0"/>
      <w:marTop w:val="0"/>
      <w:marBottom w:val="0"/>
      <w:divBdr>
        <w:top w:val="none" w:sz="0" w:space="0" w:color="auto"/>
        <w:left w:val="none" w:sz="0" w:space="0" w:color="auto"/>
        <w:bottom w:val="none" w:sz="0" w:space="0" w:color="auto"/>
        <w:right w:val="none" w:sz="0" w:space="0" w:color="auto"/>
      </w:divBdr>
    </w:div>
    <w:div w:id="1436172083">
      <w:bodyDiv w:val="1"/>
      <w:marLeft w:val="0"/>
      <w:marRight w:val="0"/>
      <w:marTop w:val="0"/>
      <w:marBottom w:val="0"/>
      <w:divBdr>
        <w:top w:val="none" w:sz="0" w:space="0" w:color="auto"/>
        <w:left w:val="none" w:sz="0" w:space="0" w:color="auto"/>
        <w:bottom w:val="none" w:sz="0" w:space="0" w:color="auto"/>
        <w:right w:val="none" w:sz="0" w:space="0" w:color="auto"/>
      </w:divBdr>
    </w:div>
    <w:div w:id="1531408252">
      <w:bodyDiv w:val="1"/>
      <w:marLeft w:val="0"/>
      <w:marRight w:val="0"/>
      <w:marTop w:val="0"/>
      <w:marBottom w:val="0"/>
      <w:divBdr>
        <w:top w:val="none" w:sz="0" w:space="0" w:color="auto"/>
        <w:left w:val="none" w:sz="0" w:space="0" w:color="auto"/>
        <w:bottom w:val="none" w:sz="0" w:space="0" w:color="auto"/>
        <w:right w:val="none" w:sz="0" w:space="0" w:color="auto"/>
      </w:divBdr>
      <w:divsChild>
        <w:div w:id="1077940868">
          <w:marLeft w:val="0"/>
          <w:marRight w:val="0"/>
          <w:marTop w:val="0"/>
          <w:marBottom w:val="0"/>
          <w:divBdr>
            <w:top w:val="none" w:sz="0" w:space="0" w:color="auto"/>
            <w:left w:val="none" w:sz="0" w:space="0" w:color="auto"/>
            <w:bottom w:val="none" w:sz="0" w:space="0" w:color="auto"/>
            <w:right w:val="none" w:sz="0" w:space="0" w:color="auto"/>
          </w:divBdr>
          <w:divsChild>
            <w:div w:id="545987908">
              <w:marLeft w:val="0"/>
              <w:marRight w:val="0"/>
              <w:marTop w:val="0"/>
              <w:marBottom w:val="0"/>
              <w:divBdr>
                <w:top w:val="none" w:sz="0" w:space="0" w:color="auto"/>
                <w:left w:val="none" w:sz="0" w:space="0" w:color="auto"/>
                <w:bottom w:val="none" w:sz="0" w:space="0" w:color="auto"/>
                <w:right w:val="none" w:sz="0" w:space="0" w:color="auto"/>
              </w:divBdr>
              <w:divsChild>
                <w:div w:id="303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6530">
      <w:bodyDiv w:val="1"/>
      <w:marLeft w:val="0"/>
      <w:marRight w:val="0"/>
      <w:marTop w:val="0"/>
      <w:marBottom w:val="0"/>
      <w:divBdr>
        <w:top w:val="none" w:sz="0" w:space="0" w:color="auto"/>
        <w:left w:val="none" w:sz="0" w:space="0" w:color="auto"/>
        <w:bottom w:val="none" w:sz="0" w:space="0" w:color="auto"/>
        <w:right w:val="none" w:sz="0" w:space="0" w:color="auto"/>
      </w:divBdr>
    </w:div>
    <w:div w:id="1834563345">
      <w:bodyDiv w:val="1"/>
      <w:marLeft w:val="0"/>
      <w:marRight w:val="0"/>
      <w:marTop w:val="0"/>
      <w:marBottom w:val="0"/>
      <w:divBdr>
        <w:top w:val="none" w:sz="0" w:space="0" w:color="auto"/>
        <w:left w:val="none" w:sz="0" w:space="0" w:color="auto"/>
        <w:bottom w:val="none" w:sz="0" w:space="0" w:color="auto"/>
        <w:right w:val="none" w:sz="0" w:space="0" w:color="auto"/>
      </w:divBdr>
    </w:div>
    <w:div w:id="21135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ww@sviva.gov.i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www.gov.il/he/departments/ministry_of_environmental_protec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viva.gov.il/infoservices/reservoirinfo/doclib2/publications/p0201-p0300/p0250.pdf" TargetMode="External"/><Relationship Id="rId1" Type="http://schemas.openxmlformats.org/officeDocument/2006/relationships/hyperlink" Target="http://www.sviva.gov.il/InfoServices/ReservoirInfo/ResearchAndPublications/Pages/Publications/P0201-P0300/P0250.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4130-8C1C-41BE-8B0C-C04432E4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4029</Words>
  <Characters>20150</Characters>
  <Application>Microsoft Office Word</Application>
  <DocSecurity>0</DocSecurity>
  <Lines>167</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‏הנחיות להגשת תוכנית לניטור בסיסית‏</vt:lpstr>
      <vt:lpstr>‏‏</vt:lpstr>
    </vt:vector>
  </TitlesOfParts>
  <Company>MOE</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‏הנחיות להגשת תוכנית לניטור בסיסית‏</dc:title>
  <dc:creator>Danniel Sharon</dc:creator>
  <cp:lastModifiedBy>Ella Rabin</cp:lastModifiedBy>
  <cp:revision>2</cp:revision>
  <cp:lastPrinted>2019-07-22T12:27:00Z</cp:lastPrinted>
  <dcterms:created xsi:type="dcterms:W3CDTF">2022-04-14T06:18:00Z</dcterms:created>
  <dcterms:modified xsi:type="dcterms:W3CDTF">2022-04-14T06:18:00Z</dcterms:modified>
  <cp:category>אגף שקד כללי</cp:category>
</cp:coreProperties>
</file>